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15" w:rsidRPr="00FA30AB" w:rsidRDefault="008C5915" w:rsidP="008C5915">
      <w:pPr>
        <w:pStyle w:val="1"/>
        <w:spacing w:before="120" w:after="120"/>
        <w:contextualSpacing/>
        <w:jc w:val="center"/>
        <w:rPr>
          <w:rFonts w:ascii="Times New Roman" w:hAnsi="Times New Roman"/>
          <w:b/>
          <w:color w:val="auto"/>
          <w:sz w:val="22"/>
          <w:szCs w:val="22"/>
        </w:rPr>
      </w:pPr>
      <w:r w:rsidRPr="00FA30AB">
        <w:rPr>
          <w:rFonts w:ascii="Times New Roman" w:hAnsi="Times New Roman"/>
          <w:b/>
          <w:color w:val="auto"/>
          <w:sz w:val="22"/>
          <w:szCs w:val="22"/>
        </w:rPr>
        <w:t>ДОГОВОР УЧАСТИЯ В ДОЛЕВОМ СТРОИТЕЛЬСТВЕ № </w:t>
      </w:r>
      <w:r w:rsidR="007B4F2B">
        <w:rPr>
          <w:rFonts w:ascii="Times New Roman" w:hAnsi="Times New Roman"/>
          <w:b/>
          <w:bCs/>
          <w:color w:val="auto"/>
          <w:sz w:val="22"/>
          <w:szCs w:val="22"/>
        </w:rPr>
        <w:t xml:space="preserve"> </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FA30AB" w:rsidTr="00BC6FB0">
        <w:tc>
          <w:tcPr>
            <w:tcW w:w="5102" w:type="dxa"/>
          </w:tcPr>
          <w:p w:rsidR="008C5915" w:rsidRPr="00FA30AB" w:rsidRDefault="008C5915" w:rsidP="00BC6FB0">
            <w:pPr>
              <w:contextualSpacing/>
              <w:rPr>
                <w:sz w:val="22"/>
                <w:szCs w:val="22"/>
              </w:rPr>
            </w:pPr>
            <w:r w:rsidRPr="00FA30AB">
              <w:rPr>
                <w:sz w:val="22"/>
                <w:szCs w:val="22"/>
              </w:rPr>
              <w:t>г. Москва</w:t>
            </w:r>
          </w:p>
        </w:tc>
        <w:tc>
          <w:tcPr>
            <w:tcW w:w="5105" w:type="dxa"/>
          </w:tcPr>
          <w:p w:rsidR="008C5915" w:rsidRPr="00FA30AB" w:rsidRDefault="00376DEF" w:rsidP="007B4F2B">
            <w:pPr>
              <w:ind w:firstLine="567"/>
              <w:contextualSpacing/>
              <w:jc w:val="right"/>
              <w:rPr>
                <w:sz w:val="22"/>
                <w:szCs w:val="22"/>
              </w:rPr>
            </w:pPr>
            <w:r w:rsidRPr="00FA30AB">
              <w:rPr>
                <w:color w:val="000000"/>
                <w:sz w:val="22"/>
                <w:szCs w:val="22"/>
              </w:rPr>
              <w:t>"</w:t>
            </w:r>
            <w:r w:rsidR="007B4F2B">
              <w:rPr>
                <w:color w:val="000000"/>
                <w:sz w:val="22"/>
                <w:szCs w:val="22"/>
              </w:rPr>
              <w:t xml:space="preserve"> </w:t>
            </w:r>
            <w:r w:rsidR="00F32C1D">
              <w:rPr>
                <w:color w:val="000000"/>
                <w:sz w:val="22"/>
                <w:szCs w:val="22"/>
              </w:rPr>
              <w:t xml:space="preserve"> </w:t>
            </w:r>
            <w:r w:rsidRPr="00FA30AB">
              <w:rPr>
                <w:color w:val="000000"/>
                <w:sz w:val="22"/>
                <w:szCs w:val="22"/>
              </w:rPr>
              <w:t xml:space="preserve">" </w:t>
            </w:r>
            <w:r w:rsidR="007B4F2B">
              <w:rPr>
                <w:color w:val="000000"/>
                <w:sz w:val="22"/>
                <w:szCs w:val="22"/>
              </w:rPr>
              <w:t xml:space="preserve"> </w:t>
            </w:r>
            <w:r w:rsidRPr="00FA30AB">
              <w:rPr>
                <w:color w:val="000000"/>
                <w:sz w:val="22"/>
                <w:szCs w:val="22"/>
              </w:rPr>
              <w:t xml:space="preserve"> 2018 г.</w:t>
            </w:r>
          </w:p>
        </w:tc>
      </w:tr>
    </w:tbl>
    <w:p w:rsidR="008C5915" w:rsidRPr="00FA30AB" w:rsidRDefault="008C5915" w:rsidP="005E5C9D">
      <w:pPr>
        <w:contextualSpacing/>
        <w:jc w:val="right"/>
        <w:rPr>
          <w:sz w:val="22"/>
          <w:szCs w:val="22"/>
        </w:rPr>
      </w:pPr>
    </w:p>
    <w:p w:rsidR="00F334EC" w:rsidRPr="00FA30AB" w:rsidRDefault="00F334EC" w:rsidP="00F334EC">
      <w:pPr>
        <w:ind w:firstLine="567"/>
        <w:contextualSpacing/>
        <w:rPr>
          <w:sz w:val="22"/>
          <w:szCs w:val="22"/>
        </w:rPr>
      </w:pPr>
      <w:r w:rsidRPr="00FA30AB">
        <w:rPr>
          <w:b/>
          <w:sz w:val="22"/>
          <w:szCs w:val="22"/>
        </w:rPr>
        <w:t>ОБЩЕСТВО С ОГРАНИЧЕННОЙ ОТВЕТСТВЕННОСТЬЮ "ТПУ "ФОНВИЗИНСКАЯ"</w:t>
      </w:r>
      <w:r w:rsidRPr="00FA30AB">
        <w:rPr>
          <w:sz w:val="22"/>
          <w:szCs w:val="22"/>
        </w:rPr>
        <w:t xml:space="preserve">, именуемое в дальнейшем </w:t>
      </w:r>
      <w:r w:rsidRPr="00FA30AB">
        <w:rPr>
          <w:b/>
          <w:sz w:val="22"/>
          <w:szCs w:val="22"/>
        </w:rPr>
        <w:t>«Застройщик»</w:t>
      </w:r>
      <w:r w:rsidRPr="00FA30AB">
        <w:rPr>
          <w:sz w:val="22"/>
          <w:szCs w:val="22"/>
        </w:rPr>
        <w:t xml:space="preserve">, в лице </w:t>
      </w:r>
      <w:r w:rsidR="004A4043">
        <w:rPr>
          <w:sz w:val="22"/>
          <w:szCs w:val="22"/>
        </w:rPr>
        <w:t>________________</w:t>
      </w:r>
      <w:r w:rsidRPr="00FA30AB">
        <w:rPr>
          <w:sz w:val="22"/>
          <w:szCs w:val="22"/>
        </w:rPr>
        <w:t>, с одной стороны, и</w:t>
      </w:r>
    </w:p>
    <w:p w:rsidR="00F334EC" w:rsidRPr="00FA30AB" w:rsidRDefault="007B4F2B" w:rsidP="00F334EC">
      <w:pPr>
        <w:ind w:firstLine="567"/>
        <w:contextualSpacing/>
        <w:rPr>
          <w:sz w:val="22"/>
          <w:szCs w:val="22"/>
        </w:rPr>
      </w:pPr>
      <w:proofErr w:type="gramStart"/>
      <w:r>
        <w:rPr>
          <w:b/>
          <w:sz w:val="22"/>
          <w:szCs w:val="22"/>
        </w:rPr>
        <w:t>Паспортные данные</w:t>
      </w:r>
      <w:r w:rsidR="00F334EC" w:rsidRPr="00FA30AB">
        <w:rPr>
          <w:sz w:val="22"/>
          <w:szCs w:val="22"/>
        </w:rPr>
        <w:t>, именуемое в дальнейшем «Участник», с другой стороны, совместно именуемые «Стороны», а по отдельности - «Сторона», заключили настоящий Договор (далее по тексту – «</w:t>
      </w:r>
      <w:r w:rsidR="00F334EC" w:rsidRPr="00FA30AB">
        <w:rPr>
          <w:b/>
          <w:sz w:val="22"/>
          <w:szCs w:val="22"/>
        </w:rPr>
        <w:t>Договор</w:t>
      </w:r>
      <w:r w:rsidR="00F334EC" w:rsidRPr="00FA30AB">
        <w:rPr>
          <w:sz w:val="22"/>
          <w:szCs w:val="22"/>
        </w:rPr>
        <w:t>») о нижеследующем:</w:t>
      </w:r>
      <w:proofErr w:type="gramEnd"/>
    </w:p>
    <w:p w:rsidR="008C5915" w:rsidRPr="00FA30AB" w:rsidRDefault="008C5915" w:rsidP="008C5915">
      <w:pPr>
        <w:ind w:firstLine="567"/>
        <w:contextualSpacing/>
        <w:rPr>
          <w:sz w:val="22"/>
          <w:szCs w:val="22"/>
        </w:rPr>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ОПРЕДЕЛЕНИЯ И ПРАВОВЫЕ ОСНОВЫ ДЕЯТЕЛЬНОСТИ СТОРОН</w:t>
      </w:r>
    </w:p>
    <w:p w:rsidR="00F334EC" w:rsidRPr="00FA30AB" w:rsidRDefault="00F334EC" w:rsidP="00F334EC">
      <w:pPr>
        <w:pStyle w:val="af5"/>
        <w:widowControl/>
        <w:numPr>
          <w:ilvl w:val="1"/>
          <w:numId w:val="29"/>
        </w:numPr>
        <w:overflowPunct/>
        <w:autoSpaceDE/>
        <w:autoSpaceDN/>
        <w:adjustRightInd/>
        <w:spacing w:line="240" w:lineRule="auto"/>
        <w:ind w:left="0" w:firstLine="567"/>
        <w:jc w:val="both"/>
        <w:textAlignment w:val="auto"/>
      </w:pPr>
      <w:r w:rsidRPr="00FA30AB">
        <w:t>В Договоре следующие слова и выражения будут иметь значения, определяемые ниже:</w:t>
      </w:r>
    </w:p>
    <w:p w:rsidR="00F334EC" w:rsidRPr="00FA30AB" w:rsidRDefault="00F334EC" w:rsidP="00F334EC">
      <w:pPr>
        <w:pStyle w:val="af5"/>
        <w:widowControl/>
        <w:numPr>
          <w:ilvl w:val="2"/>
          <w:numId w:val="29"/>
        </w:numPr>
        <w:overflowPunct/>
        <w:autoSpaceDE/>
        <w:autoSpaceDN/>
        <w:adjustRightInd/>
        <w:spacing w:line="240" w:lineRule="auto"/>
        <w:ind w:left="0" w:firstLine="567"/>
        <w:jc w:val="both"/>
        <w:textAlignment w:val="auto"/>
      </w:pPr>
      <w:r w:rsidRPr="00FA30AB">
        <w:rPr>
          <w:b/>
        </w:rPr>
        <w:t>Жилой дом</w:t>
      </w:r>
      <w:r w:rsidRPr="00FA30AB">
        <w:t xml:space="preserve"> –</w:t>
      </w:r>
      <w:r w:rsidRPr="00FA30AB">
        <w:rPr>
          <w:color w:val="000000" w:themeColor="text1"/>
        </w:rPr>
        <w:t xml:space="preserve"> Жилой комплекс со встроенным подземным паркингом и встроенными социально-бытовыми объектами</w:t>
      </w:r>
      <w:r w:rsidRPr="00FA30AB">
        <w:t>, создаваемый на земельном участке по адресу: г. Москва, тер. ТПУ «</w:t>
      </w:r>
      <w:proofErr w:type="spellStart"/>
      <w:r w:rsidRPr="00FA30AB">
        <w:t>Фонвизинская</w:t>
      </w:r>
      <w:proofErr w:type="spellEnd"/>
      <w:r w:rsidRPr="00FA30AB">
        <w:t>», Огородный проезд, вл. 20 со следующими основными характеристиками:</w:t>
      </w:r>
    </w:p>
    <w:p w:rsidR="00F334EC" w:rsidRPr="00FA30AB" w:rsidRDefault="00F334EC" w:rsidP="00F334EC">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A30AB">
        <w:t>вид: многоквартирный дом,</w:t>
      </w:r>
    </w:p>
    <w:p w:rsidR="00F334EC" w:rsidRPr="00FA30AB" w:rsidRDefault="00F334EC" w:rsidP="00F334EC">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A30AB">
        <w:t>назначение: жилое,</w:t>
      </w:r>
    </w:p>
    <w:p w:rsidR="00F334EC" w:rsidRPr="00FA30AB" w:rsidRDefault="00F334EC" w:rsidP="00F334EC">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A30AB">
        <w:t xml:space="preserve">этажность: 23 </w:t>
      </w:r>
      <w:proofErr w:type="gramStart"/>
      <w:r w:rsidRPr="00FA30AB">
        <w:t>надземных</w:t>
      </w:r>
      <w:proofErr w:type="gramEnd"/>
      <w:r w:rsidRPr="00FA30AB">
        <w:t xml:space="preserve"> этажа + 1 подземный этаж,</w:t>
      </w:r>
    </w:p>
    <w:p w:rsidR="00F334EC" w:rsidRPr="00FA30AB" w:rsidRDefault="00F334EC" w:rsidP="00F334EC">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A30AB">
        <w:t xml:space="preserve">общая площадь: 71 101.4 </w:t>
      </w:r>
      <w:proofErr w:type="spellStart"/>
      <w:r w:rsidRPr="00FA30AB">
        <w:t>кв</w:t>
      </w:r>
      <w:proofErr w:type="gramStart"/>
      <w:r w:rsidRPr="00FA30AB">
        <w:t>.м</w:t>
      </w:r>
      <w:proofErr w:type="spellEnd"/>
      <w:proofErr w:type="gramEnd"/>
      <w:r w:rsidRPr="00FA30AB">
        <w:t>,</w:t>
      </w:r>
    </w:p>
    <w:p w:rsidR="00F334EC" w:rsidRPr="00FA30AB" w:rsidRDefault="00F334EC" w:rsidP="00F334EC">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A30AB">
        <w:t>материал наружных стен и каркаса: монолитный железобетонный каркас и стены из мелкоштучных каменных материалов (блоков)  с утеплителем и вентилируемым фасадом,</w:t>
      </w:r>
    </w:p>
    <w:p w:rsidR="00F334EC" w:rsidRPr="00FA30AB" w:rsidRDefault="00F334EC" w:rsidP="00F334EC">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A30AB">
        <w:t xml:space="preserve">материал поэтажных перекрытий: </w:t>
      </w:r>
      <w:proofErr w:type="gramStart"/>
      <w:r w:rsidRPr="00FA30AB">
        <w:t>монолитные</w:t>
      </w:r>
      <w:proofErr w:type="gramEnd"/>
      <w:r w:rsidRPr="00FA30AB">
        <w:t xml:space="preserve"> железобетонные,</w:t>
      </w:r>
    </w:p>
    <w:p w:rsidR="00F334EC" w:rsidRPr="00FA30AB" w:rsidRDefault="00F334EC" w:rsidP="00F334EC">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A30AB">
        <w:t xml:space="preserve">класс </w:t>
      </w:r>
      <w:proofErr w:type="spellStart"/>
      <w:r w:rsidRPr="00FA30AB">
        <w:t>энергоэффективности</w:t>
      </w:r>
      <w:proofErr w:type="spellEnd"/>
      <w:r w:rsidRPr="00FA30AB">
        <w:t xml:space="preserve">: </w:t>
      </w:r>
      <w:r w:rsidR="004A4043">
        <w:t>В</w:t>
      </w:r>
      <w:r w:rsidRPr="00FA30AB">
        <w:t>,</w:t>
      </w:r>
    </w:p>
    <w:p w:rsidR="00F334EC" w:rsidRPr="00FA30AB" w:rsidRDefault="00F334EC" w:rsidP="00F334EC">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A30AB">
        <w:t>сейсмостойкость: соответствует требованиям нормативной документации для 5 сейсмического района (Москва).</w:t>
      </w:r>
    </w:p>
    <w:p w:rsidR="00F334EC" w:rsidRPr="00FA30AB" w:rsidRDefault="00F334EC" w:rsidP="00F334EC">
      <w:pPr>
        <w:ind w:firstLine="567"/>
        <w:contextualSpacing/>
        <w:rPr>
          <w:sz w:val="22"/>
          <w:szCs w:val="22"/>
        </w:rPr>
      </w:pPr>
      <w:r w:rsidRPr="00FA30AB">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F334EC" w:rsidRPr="00FA30AB" w:rsidRDefault="00F334EC" w:rsidP="00F334EC">
      <w:pPr>
        <w:pStyle w:val="af5"/>
        <w:widowControl/>
        <w:numPr>
          <w:ilvl w:val="2"/>
          <w:numId w:val="29"/>
        </w:numPr>
        <w:overflowPunct/>
        <w:autoSpaceDE/>
        <w:autoSpaceDN/>
        <w:adjustRightInd/>
        <w:spacing w:line="240" w:lineRule="auto"/>
        <w:ind w:left="0" w:firstLine="567"/>
        <w:jc w:val="both"/>
        <w:textAlignment w:val="auto"/>
      </w:pPr>
      <w:r w:rsidRPr="00FA30AB">
        <w:rPr>
          <w:b/>
        </w:rPr>
        <w:t>Объект</w:t>
      </w:r>
      <w:r w:rsidRPr="00FA30AB">
        <w:t xml:space="preserve"> – жилое помещение (квартира), указанное в п. </w:t>
      </w:r>
      <w:r w:rsidRPr="00FA30AB">
        <w:fldChar w:fldCharType="begin"/>
      </w:r>
      <w:r w:rsidRPr="00FA30AB">
        <w:instrText xml:space="preserve"> REF _Ref469659083 \r \h  \* MERGEFORMAT </w:instrText>
      </w:r>
      <w:r w:rsidRPr="00FA30AB">
        <w:fldChar w:fldCharType="separate"/>
      </w:r>
      <w:r w:rsidRPr="00FA30AB">
        <w:t>2.1</w:t>
      </w:r>
      <w:r w:rsidRPr="00FA30AB">
        <w:fldChar w:fldCharType="end"/>
      </w:r>
      <w:r w:rsidRPr="00FA30AB">
        <w:t xml:space="preserve"> Договора, подлежащее передаче Участнику в порядке и на условиях, предусмотренных Договором, и </w:t>
      </w:r>
      <w:proofErr w:type="gramStart"/>
      <w:r w:rsidRPr="00FA30AB">
        <w:t>входящее</w:t>
      </w:r>
      <w:proofErr w:type="gramEnd"/>
      <w:r w:rsidRPr="00FA30AB">
        <w:t xml:space="preserve">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F334EC" w:rsidRPr="00FA30AB" w:rsidRDefault="00F334EC" w:rsidP="00F334EC">
      <w:pPr>
        <w:pStyle w:val="af5"/>
        <w:widowControl/>
        <w:numPr>
          <w:ilvl w:val="2"/>
          <w:numId w:val="29"/>
        </w:numPr>
        <w:overflowPunct/>
        <w:autoSpaceDE/>
        <w:autoSpaceDN/>
        <w:adjustRightInd/>
        <w:spacing w:line="240" w:lineRule="auto"/>
        <w:ind w:left="0" w:firstLine="567"/>
        <w:jc w:val="both"/>
        <w:textAlignment w:val="auto"/>
      </w:pPr>
      <w:r w:rsidRPr="00FA30AB">
        <w:rPr>
          <w:b/>
        </w:rPr>
        <w:t xml:space="preserve">Застройщик </w:t>
      </w:r>
      <w:r w:rsidRPr="00FA30AB">
        <w:t>– ОБЩЕСТВО С ОГРАНИЧЕННОЙ ОТВЕТСТВЕННОСТЬЮ "ТПУ "ФОНВИЗИНСКАЯ", владеющее на праве аренды земельным участком, расположенным по адресу: г. Москва, проезд Огородный, вл. 20,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F334EC" w:rsidRPr="00FA30AB" w:rsidRDefault="00F334EC" w:rsidP="00F334EC">
      <w:pPr>
        <w:pStyle w:val="af5"/>
        <w:widowControl/>
        <w:numPr>
          <w:ilvl w:val="3"/>
          <w:numId w:val="29"/>
        </w:numPr>
        <w:overflowPunct/>
        <w:autoSpaceDE/>
        <w:autoSpaceDN/>
        <w:adjustRightInd/>
        <w:spacing w:line="240" w:lineRule="auto"/>
        <w:ind w:left="0" w:firstLine="567"/>
        <w:jc w:val="both"/>
        <w:textAlignment w:val="auto"/>
      </w:pPr>
      <w:r w:rsidRPr="00FA30AB">
        <w:t>полученное в установленном порядке Разрешение № 77-115000-017498-2018 от "29" июня 2018 г. на строительство Жилого дома;</w:t>
      </w:r>
    </w:p>
    <w:p w:rsidR="00F334EC" w:rsidRPr="00FA30AB" w:rsidRDefault="00F334EC" w:rsidP="00F334EC">
      <w:pPr>
        <w:pStyle w:val="af5"/>
        <w:widowControl/>
        <w:numPr>
          <w:ilvl w:val="3"/>
          <w:numId w:val="29"/>
        </w:numPr>
        <w:overflowPunct/>
        <w:autoSpaceDE/>
        <w:autoSpaceDN/>
        <w:adjustRightInd/>
        <w:spacing w:line="240" w:lineRule="auto"/>
        <w:ind w:left="0" w:firstLine="567"/>
        <w:jc w:val="both"/>
        <w:textAlignment w:val="auto"/>
      </w:pPr>
      <w:r w:rsidRPr="00FA30AB">
        <w:t>опубликованную Застройщиком в сети «Интернет» на сайте http://rg-fn.ru проектную декларацию;</w:t>
      </w:r>
    </w:p>
    <w:p w:rsidR="00F334EC" w:rsidRPr="00FA30AB" w:rsidRDefault="00F334EC" w:rsidP="00F334EC">
      <w:pPr>
        <w:pStyle w:val="af5"/>
        <w:widowControl/>
        <w:numPr>
          <w:ilvl w:val="3"/>
          <w:numId w:val="29"/>
        </w:numPr>
        <w:overflowPunct/>
        <w:autoSpaceDE/>
        <w:autoSpaceDN/>
        <w:adjustRightInd/>
        <w:spacing w:line="240" w:lineRule="auto"/>
        <w:ind w:left="0" w:firstLine="567"/>
        <w:jc w:val="both"/>
        <w:textAlignment w:val="auto"/>
      </w:pPr>
      <w:r w:rsidRPr="00FA30AB">
        <w:t xml:space="preserve">земельный участок общей площадью 13 894 </w:t>
      </w:r>
      <w:proofErr w:type="spellStart"/>
      <w:r w:rsidRPr="00FA30AB">
        <w:t>кв</w:t>
      </w:r>
      <w:proofErr w:type="gramStart"/>
      <w:r w:rsidRPr="00FA30AB">
        <w:t>.м</w:t>
      </w:r>
      <w:proofErr w:type="spellEnd"/>
      <w:proofErr w:type="gramEnd"/>
      <w:r w:rsidRPr="00FA30AB">
        <w:t xml:space="preserve"> с кадастровым номером: 77:02:0021001:4827, расположенный по адресу: г. Москва, проезд Огородный, вл. 20, принадлежащий Застройщику на праве аренды на основании Договора аренды земельного участка № И-02-001625 от 01.06.2018 г.</w:t>
      </w:r>
    </w:p>
    <w:p w:rsidR="00F334EC" w:rsidRPr="00FA30AB" w:rsidRDefault="00F334EC" w:rsidP="00F334EC">
      <w:pPr>
        <w:ind w:firstLine="567"/>
        <w:contextualSpacing/>
        <w:rPr>
          <w:sz w:val="22"/>
          <w:szCs w:val="22"/>
        </w:rPr>
      </w:pPr>
      <w:r w:rsidRPr="00FA30AB">
        <w:rPr>
          <w:sz w:val="22"/>
          <w:szCs w:val="22"/>
        </w:rPr>
        <w:t xml:space="preserve">Стороны пришли к соглашению, что Участник дает свое полное и безоговорочное согласие на передачу Застройщиком </w:t>
      </w:r>
      <w:proofErr w:type="gramStart"/>
      <w:r w:rsidRPr="00FA30AB">
        <w:rPr>
          <w:sz w:val="22"/>
          <w:szCs w:val="22"/>
        </w:rPr>
        <w:t>праве</w:t>
      </w:r>
      <w:proofErr w:type="gramEnd"/>
      <w:r w:rsidRPr="00FA30AB">
        <w:rPr>
          <w:sz w:val="22"/>
          <w:szCs w:val="22"/>
        </w:rPr>
        <w:t xml:space="preserve"> аренды земельного участка в ипотеку банку, что подтверждается подписанием Договора.</w:t>
      </w:r>
    </w:p>
    <w:p w:rsidR="00F334EC" w:rsidRPr="00FA30AB" w:rsidRDefault="00F334EC" w:rsidP="00F334EC">
      <w:pPr>
        <w:ind w:firstLine="567"/>
        <w:contextualSpacing/>
        <w:rPr>
          <w:sz w:val="22"/>
          <w:szCs w:val="22"/>
        </w:rPr>
      </w:pPr>
      <w:r w:rsidRPr="00FA30AB">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F334EC" w:rsidRPr="00FA30AB" w:rsidRDefault="00F334EC" w:rsidP="00F334EC">
      <w:pPr>
        <w:pStyle w:val="af5"/>
        <w:widowControl/>
        <w:numPr>
          <w:ilvl w:val="2"/>
          <w:numId w:val="29"/>
        </w:numPr>
        <w:overflowPunct/>
        <w:autoSpaceDE/>
        <w:autoSpaceDN/>
        <w:adjustRightInd/>
        <w:spacing w:line="240" w:lineRule="auto"/>
        <w:ind w:left="0" w:firstLine="567"/>
        <w:jc w:val="both"/>
        <w:textAlignment w:val="auto"/>
      </w:pPr>
      <w:r w:rsidRPr="00FA30AB">
        <w:rPr>
          <w:b/>
        </w:rPr>
        <w:t>Летние и иные помещения</w:t>
      </w:r>
      <w:r w:rsidRPr="00FA30AB">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F334EC" w:rsidRPr="00FA30AB" w:rsidRDefault="00F334EC" w:rsidP="00F334EC">
      <w:pPr>
        <w:pStyle w:val="af5"/>
        <w:widowControl/>
        <w:numPr>
          <w:ilvl w:val="1"/>
          <w:numId w:val="29"/>
        </w:numPr>
        <w:overflowPunct/>
        <w:autoSpaceDE/>
        <w:autoSpaceDN/>
        <w:adjustRightInd/>
        <w:spacing w:line="240" w:lineRule="auto"/>
        <w:ind w:left="0" w:firstLine="567"/>
        <w:jc w:val="both"/>
        <w:textAlignment w:val="auto"/>
      </w:pPr>
      <w:r w:rsidRPr="00FA30AB">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FA30AB">
        <w:rPr>
          <w:b/>
        </w:rPr>
        <w:t>Закон</w:t>
      </w:r>
      <w:r w:rsidRPr="00FA30AB">
        <w:t xml:space="preserve"> </w:t>
      </w:r>
      <w:r w:rsidRPr="00FA30AB">
        <w:rPr>
          <w:b/>
        </w:rPr>
        <w:t>№214-ФЗ</w:t>
      </w:r>
      <w:r w:rsidRPr="00FA30AB">
        <w:t>).</w:t>
      </w:r>
    </w:p>
    <w:p w:rsidR="00F334EC" w:rsidRPr="00FA30AB" w:rsidRDefault="00F334EC" w:rsidP="00F334EC">
      <w:pPr>
        <w:pStyle w:val="af5"/>
        <w:widowControl/>
        <w:numPr>
          <w:ilvl w:val="1"/>
          <w:numId w:val="29"/>
        </w:numPr>
        <w:overflowPunct/>
        <w:autoSpaceDE/>
        <w:autoSpaceDN/>
        <w:adjustRightInd/>
        <w:spacing w:line="240" w:lineRule="auto"/>
        <w:ind w:left="0" w:firstLine="567"/>
        <w:jc w:val="both"/>
        <w:textAlignment w:val="auto"/>
      </w:pPr>
      <w:r w:rsidRPr="00FA30AB">
        <w:t xml:space="preserve">Право  собственности на Объект возникает </w:t>
      </w:r>
      <w:proofErr w:type="gramStart"/>
      <w:r w:rsidRPr="00FA30AB">
        <w:t>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w:t>
      </w:r>
      <w:proofErr w:type="gramEnd"/>
      <w:r w:rsidRPr="00FA30AB">
        <w:t xml:space="preserve"> прав на недвижимое имущество и сделок с ним.</w:t>
      </w:r>
    </w:p>
    <w:p w:rsidR="008C5915" w:rsidRPr="00FA30AB" w:rsidRDefault="008C5915" w:rsidP="00F334EC">
      <w:pPr>
        <w:pStyle w:val="af5"/>
        <w:widowControl/>
        <w:overflowPunct/>
        <w:autoSpaceDE/>
        <w:autoSpaceDN/>
        <w:adjustRightInd/>
        <w:spacing w:line="240" w:lineRule="auto"/>
        <w:ind w:left="567" w:firstLine="0"/>
        <w:jc w:val="both"/>
        <w:textAlignment w:val="auto"/>
      </w:pPr>
    </w:p>
    <w:p w:rsidR="008C5915" w:rsidRPr="00FA30AB"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ПРЕДМЕТ ДОГОВОРА</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0" w:name="_Ref469659083"/>
      <w:proofErr w:type="gramStart"/>
      <w:r w:rsidRPr="00FA30AB">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FA30AB">
        <w:t>.</w:t>
      </w:r>
      <w:proofErr w:type="gramEnd"/>
    </w:p>
    <w:p w:rsidR="008C5915" w:rsidRPr="00FA30AB" w:rsidRDefault="008C5915" w:rsidP="008C5915">
      <w:pPr>
        <w:pStyle w:val="af5"/>
        <w:spacing w:line="240" w:lineRule="auto"/>
        <w:ind w:left="0" w:firstLine="567"/>
        <w:jc w:val="both"/>
      </w:pPr>
    </w:p>
    <w:p w:rsidR="008C5915" w:rsidRPr="00FA30AB" w:rsidRDefault="008C5915" w:rsidP="008C5915">
      <w:pPr>
        <w:ind w:firstLine="567"/>
        <w:contextualSpacing/>
        <w:rPr>
          <w:sz w:val="22"/>
          <w:szCs w:val="22"/>
        </w:rPr>
      </w:pPr>
      <w:r w:rsidRPr="00FA30AB">
        <w:rPr>
          <w:sz w:val="22"/>
          <w:szCs w:val="22"/>
        </w:rPr>
        <w:t>Объектом является жилое помещение (квартира), имеющее следующие проектные характеристики:</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Назначение объекта: жилое помещение;</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Корпус</w:t>
      </w:r>
      <w:proofErr w:type="gramStart"/>
      <w:r w:rsidRPr="00FA30AB">
        <w:t xml:space="preserve"> ;</w:t>
      </w:r>
      <w:proofErr w:type="gramEnd"/>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Подъезд (Секция)</w:t>
      </w:r>
      <w:proofErr w:type="gramStart"/>
      <w:r w:rsidRPr="00FA30AB">
        <w:t xml:space="preserve"> ;</w:t>
      </w:r>
      <w:proofErr w:type="gramEnd"/>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Этаж</w:t>
      </w:r>
      <w:proofErr w:type="gramStart"/>
      <w:r w:rsidRPr="00FA30AB">
        <w:t xml:space="preserve"> ;</w:t>
      </w:r>
      <w:proofErr w:type="gramEnd"/>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FA30AB">
        <w:t>Условный номер</w:t>
      </w:r>
      <w:proofErr w:type="gramStart"/>
      <w:r w:rsidRPr="00FA30AB">
        <w:t xml:space="preserve"> ;</w:t>
      </w:r>
      <w:bookmarkEnd w:id="1"/>
      <w:proofErr w:type="gramEnd"/>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Количество комнат:</w:t>
      </w:r>
      <w:proofErr w:type="gramStart"/>
      <w:r w:rsidRPr="00FA30AB">
        <w:t xml:space="preserve"> ,</w:t>
      </w:r>
      <w:proofErr w:type="gramEnd"/>
      <w:r w:rsidRPr="00FA30AB">
        <w:t xml:space="preserve"> площадь комнат </w:t>
      </w:r>
      <w:r w:rsidR="007B4F2B">
        <w:t xml:space="preserve"> </w:t>
      </w:r>
      <w:proofErr w:type="spellStart"/>
      <w:r w:rsidRPr="00FA30AB">
        <w:t>кв.м</w:t>
      </w:r>
      <w:proofErr w:type="spellEnd"/>
      <w:r w:rsidRPr="00FA30AB">
        <w:t>: комната</w:t>
      </w:r>
      <w:r w:rsidR="007B4F2B">
        <w:t xml:space="preserve">  </w:t>
      </w:r>
      <w:proofErr w:type="spellStart"/>
      <w:r w:rsidR="007B4F2B" w:rsidRPr="00FA30AB">
        <w:t>кв.м</w:t>
      </w:r>
      <w:proofErr w:type="spellEnd"/>
      <w:r w:rsidRPr="00FA30AB">
        <w:t xml:space="preserve">, комната </w:t>
      </w:r>
      <w:r w:rsidR="007B4F2B">
        <w:t xml:space="preserve">  </w:t>
      </w:r>
      <w:r w:rsidRPr="00FA30AB">
        <w:t xml:space="preserve"> </w:t>
      </w:r>
      <w:proofErr w:type="spellStart"/>
      <w:r w:rsidRPr="00FA30AB">
        <w:t>кв.м</w:t>
      </w:r>
      <w:proofErr w:type="spellEnd"/>
      <w:r w:rsidRPr="00FA30AB">
        <w:t xml:space="preserve">., комната </w:t>
      </w:r>
      <w:r w:rsidR="007B4F2B">
        <w:t xml:space="preserve">  </w:t>
      </w:r>
      <w:r w:rsidRPr="00FA30AB">
        <w:t xml:space="preserve"> </w:t>
      </w:r>
      <w:proofErr w:type="spellStart"/>
      <w:r w:rsidRPr="00FA30AB">
        <w:t>кв.м</w:t>
      </w:r>
      <w:proofErr w:type="spellEnd"/>
      <w:r w:rsidRPr="00FA30AB">
        <w:t>.;</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 xml:space="preserve">Площадь помещений вспомогательного использования </w:t>
      </w:r>
      <w:r w:rsidR="007B4F2B">
        <w:t xml:space="preserve"> </w:t>
      </w:r>
      <w:r w:rsidRPr="00FA30AB">
        <w:t xml:space="preserve"> </w:t>
      </w:r>
      <w:proofErr w:type="spellStart"/>
      <w:r w:rsidRPr="00FA30AB">
        <w:t>кв</w:t>
      </w:r>
      <w:proofErr w:type="gramStart"/>
      <w:r w:rsidRPr="00FA30AB">
        <w:t>.м</w:t>
      </w:r>
      <w:proofErr w:type="spellEnd"/>
      <w:proofErr w:type="gramEnd"/>
      <w:r w:rsidRPr="00FA30AB">
        <w:t>;</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 xml:space="preserve">Площадь Летних и иных помещений </w:t>
      </w:r>
      <w:r w:rsidR="007B4F2B">
        <w:t xml:space="preserve"> </w:t>
      </w:r>
      <w:r w:rsidRPr="00FA30AB">
        <w:t xml:space="preserve"> </w:t>
      </w:r>
      <w:proofErr w:type="spellStart"/>
      <w:r w:rsidRPr="00FA30AB">
        <w:t>кв</w:t>
      </w:r>
      <w:proofErr w:type="gramStart"/>
      <w:r w:rsidRPr="00FA30AB">
        <w:t>.м</w:t>
      </w:r>
      <w:proofErr w:type="spellEnd"/>
      <w:proofErr w:type="gramEnd"/>
      <w:r w:rsidRPr="00FA30AB">
        <w:t>;</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 xml:space="preserve">Общая площадь Объекта (сумма площади комнат и площади помещений вспомогательного использования) </w:t>
      </w:r>
      <w:r w:rsidR="007B4F2B">
        <w:t xml:space="preserve"> </w:t>
      </w:r>
      <w:r w:rsidRPr="00FA30AB">
        <w:t xml:space="preserve"> </w:t>
      </w:r>
      <w:proofErr w:type="spellStart"/>
      <w:r w:rsidRPr="00FA30AB">
        <w:t>кв</w:t>
      </w:r>
      <w:proofErr w:type="gramStart"/>
      <w:r w:rsidRPr="00FA30AB">
        <w:t>.м</w:t>
      </w:r>
      <w:proofErr w:type="spellEnd"/>
      <w:proofErr w:type="gramEnd"/>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FA30AB">
        <w:t xml:space="preserve">Проектная площадь Объекта </w:t>
      </w:r>
      <w:r w:rsidR="007B4F2B">
        <w:t xml:space="preserve"> </w:t>
      </w:r>
      <w:r w:rsidRPr="00FA30AB">
        <w:t xml:space="preserve"> </w:t>
      </w:r>
      <w:proofErr w:type="spellStart"/>
      <w:r w:rsidRPr="00FA30AB">
        <w:t>кв</w:t>
      </w:r>
      <w:proofErr w:type="gramStart"/>
      <w:r w:rsidRPr="00FA30AB">
        <w:t>.м</w:t>
      </w:r>
      <w:proofErr w:type="spellEnd"/>
      <w:proofErr w:type="gramEnd"/>
      <w:r w:rsidRPr="00FA30AB">
        <w:t xml:space="preserve"> (с учетом Летних и иных помещений, рассчитанных с понижающим коэффициентом для лоджий - 0,5, для балконов и террас - 0,3, для веранд - 1,0.)</w:t>
      </w:r>
      <w:bookmarkEnd w:id="2"/>
    </w:p>
    <w:p w:rsidR="008C5915" w:rsidRPr="00FA30AB"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FA30AB">
        <w:rPr>
          <w:b/>
          <w:color w:val="000000"/>
          <w:sz w:val="22"/>
          <w:szCs w:val="22"/>
        </w:rPr>
        <w:t>Проектная площадь Объекта</w:t>
      </w:r>
      <w:r w:rsidRPr="00FA30AB">
        <w:rPr>
          <w:color w:val="000000"/>
          <w:sz w:val="22"/>
          <w:szCs w:val="22"/>
        </w:rPr>
        <w:t xml:space="preserve"> – сумма Общей площади Объекта и площади Летних и иных помещений, указанная в </w:t>
      </w:r>
      <w:proofErr w:type="spellStart"/>
      <w:r w:rsidRPr="00FA30AB">
        <w:rPr>
          <w:color w:val="000000"/>
          <w:sz w:val="22"/>
          <w:szCs w:val="22"/>
        </w:rPr>
        <w:t>пп</w:t>
      </w:r>
      <w:proofErr w:type="spellEnd"/>
      <w:r w:rsidRPr="00FA30AB">
        <w:rPr>
          <w:color w:val="000000"/>
          <w:sz w:val="22"/>
          <w:szCs w:val="22"/>
        </w:rPr>
        <w:t>. </w:t>
      </w:r>
      <w:r w:rsidRPr="00FA30AB">
        <w:rPr>
          <w:color w:val="000000"/>
          <w:sz w:val="22"/>
          <w:szCs w:val="22"/>
        </w:rPr>
        <w:fldChar w:fldCharType="begin"/>
      </w:r>
      <w:r w:rsidRPr="00FA30AB">
        <w:rPr>
          <w:color w:val="000000"/>
          <w:sz w:val="22"/>
          <w:szCs w:val="22"/>
        </w:rPr>
        <w:instrText xml:space="preserve"> REF _Ref469585894 \r \h  \* MERGEFORMAT </w:instrText>
      </w:r>
      <w:r w:rsidRPr="00FA30AB">
        <w:rPr>
          <w:color w:val="000000"/>
          <w:sz w:val="22"/>
          <w:szCs w:val="22"/>
        </w:rPr>
      </w:r>
      <w:r w:rsidRPr="00FA30AB">
        <w:rPr>
          <w:color w:val="000000"/>
          <w:sz w:val="22"/>
          <w:szCs w:val="22"/>
        </w:rPr>
        <w:fldChar w:fldCharType="separate"/>
      </w:r>
      <w:r w:rsidR="00747178" w:rsidRPr="00FA30AB">
        <w:rPr>
          <w:color w:val="000000"/>
          <w:sz w:val="22"/>
          <w:szCs w:val="22"/>
        </w:rPr>
        <w:t>2.1.10</w:t>
      </w:r>
      <w:r w:rsidRPr="00FA30AB">
        <w:rPr>
          <w:color w:val="000000"/>
          <w:sz w:val="22"/>
          <w:szCs w:val="22"/>
        </w:rPr>
        <w:fldChar w:fldCharType="end"/>
      </w:r>
      <w:r w:rsidRPr="00FA30AB">
        <w:rPr>
          <w:color w:val="000000"/>
          <w:sz w:val="22"/>
          <w:szCs w:val="22"/>
        </w:rPr>
        <w:t xml:space="preserve"> Договора </w:t>
      </w:r>
      <w:r w:rsidRPr="00FA30AB">
        <w:rPr>
          <w:sz w:val="22"/>
          <w:szCs w:val="22"/>
        </w:rPr>
        <w:t>(здесь и по тексту Договора далее – «</w:t>
      </w:r>
      <w:r w:rsidRPr="00FA30AB">
        <w:rPr>
          <w:b/>
          <w:sz w:val="22"/>
          <w:szCs w:val="22"/>
        </w:rPr>
        <w:t>Проектная площадь Объекта</w:t>
      </w:r>
      <w:r w:rsidRPr="00FA30AB">
        <w:rPr>
          <w:sz w:val="22"/>
          <w:szCs w:val="22"/>
        </w:rPr>
        <w:t>»)</w:t>
      </w:r>
      <w:r w:rsidRPr="00FA30AB">
        <w:rPr>
          <w:color w:val="000000"/>
          <w:sz w:val="22"/>
          <w:szCs w:val="22"/>
        </w:rPr>
        <w:t xml:space="preserve">. </w:t>
      </w:r>
      <w:r w:rsidRPr="00FA30AB">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FA30AB" w:rsidRDefault="008C5915" w:rsidP="008C5915">
      <w:pPr>
        <w:tabs>
          <w:tab w:val="left" w:pos="3544"/>
          <w:tab w:val="left" w:pos="3686"/>
        </w:tabs>
        <w:ind w:firstLine="567"/>
        <w:contextualSpacing/>
        <w:rPr>
          <w:sz w:val="22"/>
          <w:szCs w:val="22"/>
        </w:rPr>
      </w:pPr>
      <w:r w:rsidRPr="00FA30AB">
        <w:rPr>
          <w:sz w:val="22"/>
          <w:szCs w:val="22"/>
        </w:rPr>
        <w:t xml:space="preserve">Проектная площадь Объекта, указанная в </w:t>
      </w:r>
      <w:proofErr w:type="spellStart"/>
      <w:r w:rsidRPr="00FA30AB">
        <w:rPr>
          <w:sz w:val="22"/>
          <w:szCs w:val="22"/>
        </w:rPr>
        <w:t>пп</w:t>
      </w:r>
      <w:proofErr w:type="spellEnd"/>
      <w:r w:rsidRPr="00FA30AB">
        <w:rPr>
          <w:sz w:val="22"/>
          <w:szCs w:val="22"/>
        </w:rPr>
        <w:t>. </w:t>
      </w:r>
      <w:r w:rsidRPr="00FA30AB">
        <w:rPr>
          <w:sz w:val="22"/>
          <w:szCs w:val="22"/>
        </w:rPr>
        <w:fldChar w:fldCharType="begin"/>
      </w:r>
      <w:r w:rsidRPr="00FA30AB">
        <w:rPr>
          <w:sz w:val="22"/>
          <w:szCs w:val="22"/>
        </w:rPr>
        <w:instrText xml:space="preserve"> REF _Ref469585894 \r \h  \* MERGEFORMAT </w:instrText>
      </w:r>
      <w:r w:rsidRPr="00FA30AB">
        <w:rPr>
          <w:sz w:val="22"/>
          <w:szCs w:val="22"/>
        </w:rPr>
      </w:r>
      <w:r w:rsidRPr="00FA30AB">
        <w:rPr>
          <w:sz w:val="22"/>
          <w:szCs w:val="22"/>
        </w:rPr>
        <w:fldChar w:fldCharType="separate"/>
      </w:r>
      <w:r w:rsidR="00747178" w:rsidRPr="00FA30AB">
        <w:rPr>
          <w:sz w:val="22"/>
          <w:szCs w:val="22"/>
        </w:rPr>
        <w:t>2.1.10</w:t>
      </w:r>
      <w:r w:rsidRPr="00FA30AB">
        <w:rPr>
          <w:sz w:val="22"/>
          <w:szCs w:val="22"/>
        </w:rPr>
        <w:fldChar w:fldCharType="end"/>
      </w:r>
      <w:r w:rsidRPr="00FA30AB">
        <w:rPr>
          <w:sz w:val="22"/>
          <w:szCs w:val="22"/>
        </w:rPr>
        <w:t xml:space="preserve"> Договора является ориентировочной.</w:t>
      </w:r>
    </w:p>
    <w:p w:rsidR="008C5915" w:rsidRPr="00FA30AB"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FA30AB">
        <w:rPr>
          <w:b/>
          <w:sz w:val="22"/>
          <w:szCs w:val="22"/>
        </w:rPr>
        <w:t>Окончательная Суммарная площадь Объекта</w:t>
      </w:r>
      <w:r w:rsidRPr="00FA30AB">
        <w:rPr>
          <w:sz w:val="22"/>
          <w:szCs w:val="22"/>
        </w:rPr>
        <w:t xml:space="preserve"> </w:t>
      </w:r>
      <w:r w:rsidRPr="00FA30AB">
        <w:rPr>
          <w:color w:val="000000"/>
          <w:sz w:val="22"/>
          <w:szCs w:val="22"/>
        </w:rPr>
        <w:t>–</w:t>
      </w:r>
      <w:r w:rsidRPr="00FA30AB">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(здесь и по тексту Договора далее – «</w:t>
      </w:r>
      <w:r w:rsidRPr="00FA30AB">
        <w:rPr>
          <w:b/>
          <w:sz w:val="22"/>
          <w:szCs w:val="22"/>
        </w:rPr>
        <w:t>Окончательная Суммарная площадь</w:t>
      </w:r>
      <w:r w:rsidRPr="00FA30AB">
        <w:rPr>
          <w:sz w:val="22"/>
          <w:szCs w:val="22"/>
        </w:rPr>
        <w:t>»)</w:t>
      </w:r>
      <w:r w:rsidRPr="00FA30AB">
        <w:rPr>
          <w:color w:val="000000"/>
          <w:sz w:val="22"/>
          <w:szCs w:val="22"/>
        </w:rPr>
        <w:t>.</w:t>
      </w:r>
      <w:r w:rsidRPr="00FA30AB">
        <w:rPr>
          <w:sz w:val="22"/>
          <w:szCs w:val="22"/>
        </w:rPr>
        <w:t xml:space="preserve"> </w:t>
      </w:r>
      <w:r w:rsidRPr="00FA30AB">
        <w:rPr>
          <w:color w:val="000000"/>
          <w:sz w:val="22"/>
          <w:szCs w:val="22"/>
        </w:rPr>
        <w:t>Площадь Летних и иных помещений Объекта рассчитывается с понижающим коэффициентом:</w:t>
      </w:r>
      <w:r w:rsidRPr="00FA30AB">
        <w:rPr>
          <w:sz w:val="22"/>
          <w:szCs w:val="22"/>
        </w:rPr>
        <w:t xml:space="preserve"> </w:t>
      </w:r>
      <w:r w:rsidRPr="00FA30AB">
        <w:rPr>
          <w:color w:val="000000"/>
          <w:sz w:val="22"/>
          <w:szCs w:val="22"/>
        </w:rPr>
        <w:t>для лоджий - 0,5, для балконов и террас - 0,3,</w:t>
      </w:r>
      <w:r w:rsidRPr="00FA30AB">
        <w:rPr>
          <w:sz w:val="22"/>
          <w:szCs w:val="22"/>
        </w:rPr>
        <w:t xml:space="preserve"> </w:t>
      </w:r>
      <w:r w:rsidRPr="00FA30AB">
        <w:rPr>
          <w:color w:val="000000"/>
          <w:sz w:val="22"/>
          <w:szCs w:val="22"/>
        </w:rPr>
        <w:t>для веранд - 1,0.</w:t>
      </w:r>
    </w:p>
    <w:p w:rsidR="008C5915" w:rsidRPr="00FA30AB" w:rsidRDefault="008C5915" w:rsidP="008C5915">
      <w:pPr>
        <w:tabs>
          <w:tab w:val="left" w:pos="3544"/>
          <w:tab w:val="left" w:pos="3686"/>
        </w:tabs>
        <w:ind w:firstLine="567"/>
        <w:contextualSpacing/>
        <w:rPr>
          <w:sz w:val="22"/>
          <w:szCs w:val="22"/>
        </w:rPr>
      </w:pPr>
      <w:r w:rsidRPr="00FA30AB">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w:t>
      </w:r>
      <w:r w:rsidRPr="00FA30AB">
        <w:rPr>
          <w:b/>
          <w:sz w:val="22"/>
          <w:szCs w:val="22"/>
        </w:rPr>
        <w:t>Уполномоченные органы</w:t>
      </w:r>
      <w:r w:rsidRPr="00FA30AB">
        <w:rPr>
          <w:sz w:val="22"/>
          <w:szCs w:val="22"/>
        </w:rPr>
        <w:t xml:space="preserve">»). Номер Объекта, указанный в </w:t>
      </w:r>
      <w:proofErr w:type="spellStart"/>
      <w:r w:rsidRPr="00FA30AB">
        <w:rPr>
          <w:sz w:val="22"/>
          <w:szCs w:val="22"/>
        </w:rPr>
        <w:t>пп</w:t>
      </w:r>
      <w:proofErr w:type="spellEnd"/>
      <w:r w:rsidRPr="00FA30AB">
        <w:rPr>
          <w:sz w:val="22"/>
          <w:szCs w:val="22"/>
        </w:rPr>
        <w:t>. </w:t>
      </w:r>
      <w:r w:rsidRPr="00FA30AB">
        <w:rPr>
          <w:sz w:val="22"/>
          <w:szCs w:val="22"/>
        </w:rPr>
        <w:fldChar w:fldCharType="begin"/>
      </w:r>
      <w:r w:rsidRPr="00FA30AB">
        <w:rPr>
          <w:sz w:val="22"/>
          <w:szCs w:val="22"/>
        </w:rPr>
        <w:instrText xml:space="preserve"> REF _Ref469586046 \r \h  \* MERGEFORMAT </w:instrText>
      </w:r>
      <w:r w:rsidRPr="00FA30AB">
        <w:rPr>
          <w:sz w:val="22"/>
          <w:szCs w:val="22"/>
        </w:rPr>
      </w:r>
      <w:r w:rsidRPr="00FA30AB">
        <w:rPr>
          <w:sz w:val="22"/>
          <w:szCs w:val="22"/>
        </w:rPr>
        <w:fldChar w:fldCharType="separate"/>
      </w:r>
      <w:r w:rsidR="00747178" w:rsidRPr="00FA30AB">
        <w:rPr>
          <w:sz w:val="22"/>
          <w:szCs w:val="22"/>
        </w:rPr>
        <w:t>2.1.5</w:t>
      </w:r>
      <w:r w:rsidRPr="00FA30AB">
        <w:rPr>
          <w:sz w:val="22"/>
          <w:szCs w:val="22"/>
        </w:rPr>
        <w:fldChar w:fldCharType="end"/>
      </w:r>
      <w:r w:rsidRPr="00FA30AB">
        <w:rPr>
          <w:sz w:val="22"/>
          <w:szCs w:val="22"/>
        </w:rPr>
        <w:t xml:space="preserve"> Договора, является условным. Окончательный номер будет присвоен на основании данных, получе</w:t>
      </w:r>
      <w:r w:rsidR="00037218" w:rsidRPr="00FA30AB">
        <w:rPr>
          <w:sz w:val="22"/>
          <w:szCs w:val="22"/>
        </w:rPr>
        <w:t>нных от Уполномоченных органов.</w:t>
      </w:r>
    </w:p>
    <w:p w:rsidR="008C5915" w:rsidRPr="00FA30AB"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FA30AB">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FA30AB">
        <w:rPr>
          <w:sz w:val="22"/>
          <w:szCs w:val="22"/>
        </w:rPr>
        <w:t xml:space="preserve"> дома приведены в Приложении № 1</w:t>
      </w:r>
      <w:r w:rsidRPr="00FA30AB">
        <w:rPr>
          <w:sz w:val="22"/>
          <w:szCs w:val="22"/>
        </w:rPr>
        <w:t xml:space="preserve"> к Договору, являющемся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FA30AB">
        <w:rPr>
          <w:sz w:val="22"/>
          <w:szCs w:val="22"/>
        </w:rPr>
        <w:t>будут носить условный характер и не</w:t>
      </w:r>
      <w:proofErr w:type="gramEnd"/>
      <w:r w:rsidRPr="00FA30AB">
        <w:rPr>
          <w:sz w:val="22"/>
          <w:szCs w:val="22"/>
        </w:rPr>
        <w:t xml:space="preserve"> будут создавать для Застройщика каких-либо обязательств по установке/поставке указываемых объектов.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w:t>
      </w:r>
      <w:proofErr w:type="spellStart"/>
      <w:r w:rsidRPr="00FA30AB">
        <w:rPr>
          <w:sz w:val="22"/>
          <w:szCs w:val="22"/>
        </w:rPr>
        <w:t>пп</w:t>
      </w:r>
      <w:proofErr w:type="spellEnd"/>
      <w:r w:rsidRPr="00FA30AB">
        <w:rPr>
          <w:sz w:val="22"/>
          <w:szCs w:val="22"/>
        </w:rPr>
        <w:t>. </w:t>
      </w:r>
      <w:r w:rsidRPr="00FA30AB">
        <w:rPr>
          <w:sz w:val="22"/>
          <w:szCs w:val="22"/>
        </w:rPr>
        <w:fldChar w:fldCharType="begin"/>
      </w:r>
      <w:r w:rsidRPr="00FA30AB">
        <w:rPr>
          <w:sz w:val="22"/>
          <w:szCs w:val="22"/>
        </w:rPr>
        <w:instrText xml:space="preserve"> REF _Ref469585894 \r \h  \* MERGEFORMAT </w:instrText>
      </w:r>
      <w:r w:rsidRPr="00FA30AB">
        <w:rPr>
          <w:sz w:val="22"/>
          <w:szCs w:val="22"/>
        </w:rPr>
      </w:r>
      <w:r w:rsidRPr="00FA30AB">
        <w:rPr>
          <w:sz w:val="22"/>
          <w:szCs w:val="22"/>
        </w:rPr>
        <w:fldChar w:fldCharType="separate"/>
      </w:r>
      <w:r w:rsidR="00747178" w:rsidRPr="00FA30AB">
        <w:rPr>
          <w:sz w:val="22"/>
          <w:szCs w:val="22"/>
        </w:rPr>
        <w:t>2.1.10</w:t>
      </w:r>
      <w:r w:rsidRPr="00FA30AB">
        <w:rPr>
          <w:sz w:val="22"/>
          <w:szCs w:val="22"/>
        </w:rPr>
        <w:fldChar w:fldCharType="end"/>
      </w:r>
      <w:r w:rsidRPr="00FA30AB">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Застройщика.</w:t>
      </w:r>
    </w:p>
    <w:p w:rsidR="008C5915" w:rsidRPr="00FA30AB" w:rsidRDefault="008C5915" w:rsidP="008C5915">
      <w:pPr>
        <w:ind w:firstLine="567"/>
        <w:contextualSpacing/>
        <w:rPr>
          <w:sz w:val="22"/>
          <w:szCs w:val="22"/>
        </w:rPr>
      </w:pPr>
      <w:r w:rsidRPr="00FA30AB">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p>
    <w:p w:rsidR="008C5915" w:rsidRPr="00FA30AB" w:rsidRDefault="008C5915" w:rsidP="008C5915">
      <w:pPr>
        <w:ind w:firstLine="567"/>
        <w:contextualSpacing/>
        <w:rPr>
          <w:sz w:val="22"/>
          <w:szCs w:val="22"/>
        </w:rPr>
      </w:pPr>
      <w:r w:rsidRPr="00FA30AB">
        <w:rPr>
          <w:sz w:val="22"/>
          <w:szCs w:val="22"/>
        </w:rPr>
        <w:t>Стороны пришли к соглашению, что Объект не будет иметь никакой отделки и оборудования, и будет передан Участнику в степени строительной готовности, указанной в Приложении № </w:t>
      </w:r>
      <w:r w:rsidR="009E1827" w:rsidRPr="00FA30AB">
        <w:rPr>
          <w:sz w:val="22"/>
          <w:szCs w:val="22"/>
        </w:rPr>
        <w:t>3</w:t>
      </w:r>
      <w:r w:rsidRPr="00FA30AB">
        <w:rPr>
          <w:sz w:val="22"/>
          <w:szCs w:val="22"/>
        </w:rPr>
        <w:t xml:space="preserve"> к Договору.</w:t>
      </w:r>
    </w:p>
    <w:p w:rsidR="008C5915" w:rsidRPr="00FA30AB" w:rsidRDefault="008C5915" w:rsidP="008C5915">
      <w:pPr>
        <w:ind w:firstLine="567"/>
        <w:contextualSpacing/>
        <w:rPr>
          <w:sz w:val="22"/>
          <w:szCs w:val="22"/>
        </w:rPr>
      </w:pPr>
      <w:r w:rsidRPr="00FA30AB">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F334EC" w:rsidRPr="00FA30AB" w:rsidRDefault="00F334EC" w:rsidP="008C5915">
      <w:pPr>
        <w:ind w:firstLine="567"/>
        <w:contextualSpacing/>
        <w:rPr>
          <w:sz w:val="22"/>
          <w:szCs w:val="22"/>
        </w:rPr>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FA30AB">
        <w:rPr>
          <w:rFonts w:ascii="Times New Roman" w:hAnsi="Times New Roman"/>
          <w:b/>
          <w:caps/>
          <w:color w:val="auto"/>
          <w:sz w:val="22"/>
          <w:szCs w:val="22"/>
        </w:rPr>
        <w:t>ЦЕНА ДОГОВОРА И ПОРЯДОК РАСЧЕТОВ</w:t>
      </w:r>
      <w:bookmarkEnd w:id="3"/>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FA30AB">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7B4F2B">
        <w:rPr>
          <w:b/>
        </w:rPr>
        <w:t xml:space="preserve">  </w:t>
      </w:r>
      <w:r w:rsidRPr="00FA30AB">
        <w:rPr>
          <w:b/>
        </w:rPr>
        <w:t xml:space="preserve"> (</w:t>
      </w:r>
      <w:r w:rsidR="007B4F2B">
        <w:rPr>
          <w:b/>
        </w:rPr>
        <w:t>прописью</w:t>
      </w:r>
      <w:r w:rsidRPr="00FA30AB">
        <w:rPr>
          <w:b/>
        </w:rPr>
        <w:t>) рублей 00 копеек</w:t>
      </w:r>
      <w:r w:rsidRPr="00FA30AB">
        <w:t>.</w:t>
      </w:r>
      <w:bookmarkEnd w:id="4"/>
    </w:p>
    <w:p w:rsidR="008C5915" w:rsidRPr="00FA30AB" w:rsidRDefault="008C5915" w:rsidP="008C5915">
      <w:pPr>
        <w:ind w:firstLine="567"/>
        <w:contextualSpacing/>
        <w:rPr>
          <w:sz w:val="22"/>
          <w:szCs w:val="22"/>
        </w:rPr>
      </w:pPr>
      <w:r w:rsidRPr="00FA30AB">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FA30AB">
        <w:t xml:space="preserve">На момент подписания Договора Цена Договора определяется как произведение Проектной площади Объекта, указанной в </w:t>
      </w:r>
      <w:proofErr w:type="spellStart"/>
      <w:r w:rsidRPr="00FA30AB">
        <w:t>пп</w:t>
      </w:r>
      <w:proofErr w:type="spellEnd"/>
      <w:r w:rsidRPr="00FA30AB">
        <w:t>. </w:t>
      </w:r>
      <w:r w:rsidRPr="00FA30AB">
        <w:fldChar w:fldCharType="begin"/>
      </w:r>
      <w:r w:rsidRPr="00FA30AB">
        <w:instrText xml:space="preserve"> REF _Ref469585894 \r \h  \* MERGEFORMAT </w:instrText>
      </w:r>
      <w:r w:rsidRPr="00FA30AB">
        <w:fldChar w:fldCharType="separate"/>
      </w:r>
      <w:r w:rsidR="00C47777" w:rsidRPr="00FA30AB">
        <w:t>2.1.10</w:t>
      </w:r>
      <w:r w:rsidRPr="00FA30AB">
        <w:fldChar w:fldCharType="end"/>
      </w:r>
      <w:r w:rsidRPr="00FA30AB">
        <w:t xml:space="preserve"> Договора и стоимости одного квадратного метра площади Объекта, указанной в п. </w:t>
      </w:r>
      <w:r w:rsidRPr="00FA30AB">
        <w:fldChar w:fldCharType="begin"/>
      </w:r>
      <w:r w:rsidRPr="00FA30AB">
        <w:instrText xml:space="preserve"> REF _Ref469586523 \r \h  \* MERGEFORMAT </w:instrText>
      </w:r>
      <w:r w:rsidRPr="00FA30AB">
        <w:fldChar w:fldCharType="separate"/>
      </w:r>
      <w:r w:rsidR="00C47777" w:rsidRPr="00FA30AB">
        <w:t>3.1</w:t>
      </w:r>
      <w:r w:rsidRPr="00FA30AB">
        <w:fldChar w:fldCharType="end"/>
      </w:r>
      <w:r w:rsidRPr="00FA30AB">
        <w:t xml:space="preserve"> Договора, и составляет </w:t>
      </w:r>
      <w:r w:rsidR="007B4F2B">
        <w:rPr>
          <w:b/>
          <w:color w:val="000000" w:themeColor="text1"/>
        </w:rPr>
        <w:t xml:space="preserve">  </w:t>
      </w:r>
      <w:r w:rsidRPr="00FA30AB">
        <w:rPr>
          <w:b/>
          <w:color w:val="000000"/>
        </w:rPr>
        <w:t xml:space="preserve"> </w:t>
      </w:r>
      <w:r w:rsidRPr="00FA30AB">
        <w:rPr>
          <w:b/>
          <w:color w:val="000000" w:themeColor="text1"/>
        </w:rPr>
        <w:t>(</w:t>
      </w:r>
      <w:r w:rsidR="007B4F2B">
        <w:rPr>
          <w:b/>
          <w:color w:val="000000" w:themeColor="text1"/>
        </w:rPr>
        <w:t>прописью</w:t>
      </w:r>
      <w:r w:rsidRPr="00FA30AB">
        <w:rPr>
          <w:b/>
          <w:color w:val="000000" w:themeColor="text1"/>
        </w:rPr>
        <w:t>) рублей 00 копеек</w:t>
      </w:r>
      <w:r w:rsidRPr="00FA30AB">
        <w:t>.</w:t>
      </w:r>
      <w:bookmarkEnd w:id="5"/>
      <w:bookmarkEnd w:id="6"/>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7" w:name="_Ref469663457"/>
      <w:r w:rsidRPr="00FA30AB">
        <w:t>Оплата Цены Договора, указанной в п. </w:t>
      </w:r>
      <w:r w:rsidRPr="00FA30AB">
        <w:fldChar w:fldCharType="begin"/>
      </w:r>
      <w:r w:rsidRPr="00FA30AB">
        <w:instrText xml:space="preserve"> REF _Ref469586752 \r \h  \* MERGEFORMAT </w:instrText>
      </w:r>
      <w:r w:rsidRPr="00FA30AB">
        <w:fldChar w:fldCharType="separate"/>
      </w:r>
      <w:r w:rsidR="00C47777" w:rsidRPr="00FA30AB">
        <w:t>3.2</w:t>
      </w:r>
      <w:r w:rsidRPr="00FA30AB">
        <w:fldChar w:fldCharType="end"/>
      </w:r>
      <w:r w:rsidRPr="00FA30AB">
        <w:t xml:space="preserve"> Договора, осуществляется Участником единовременно </w:t>
      </w:r>
      <w:r w:rsidR="001814F2" w:rsidRPr="00FA30AB">
        <w:t>в течение 10 (десяти) рабочих дней с момента государственной регистрации настоящего Договора.</w:t>
      </w:r>
      <w:bookmarkEnd w:id="7"/>
    </w:p>
    <w:p w:rsidR="008C5915" w:rsidRPr="00FA30AB" w:rsidRDefault="001D0962" w:rsidP="008C5915">
      <w:pPr>
        <w:pStyle w:val="af5"/>
        <w:widowControl/>
        <w:numPr>
          <w:ilvl w:val="1"/>
          <w:numId w:val="29"/>
        </w:numPr>
        <w:overflowPunct/>
        <w:autoSpaceDE/>
        <w:autoSpaceDN/>
        <w:adjustRightInd/>
        <w:spacing w:line="240" w:lineRule="auto"/>
        <w:ind w:left="0" w:firstLine="567"/>
        <w:jc w:val="both"/>
        <w:textAlignment w:val="auto"/>
      </w:pPr>
      <w:bookmarkStart w:id="8" w:name="_Ref469664220"/>
      <w:bookmarkStart w:id="9" w:name="_Ref484708600"/>
      <w:bookmarkStart w:id="10" w:name="_Ref522009296"/>
      <w:bookmarkStart w:id="11" w:name="sub_502"/>
      <w:r w:rsidRPr="00FA30AB">
        <w:t>Стороны пришли к соглашению о том, что указанная в п. </w:t>
      </w:r>
      <w:r w:rsidRPr="00FA30AB">
        <w:fldChar w:fldCharType="begin"/>
      </w:r>
      <w:r w:rsidRPr="00FA30AB">
        <w:instrText xml:space="preserve"> REF _Ref469586752 \r \h  \* MERGEFORMAT </w:instrText>
      </w:r>
      <w:r w:rsidRPr="00FA30AB">
        <w:fldChar w:fldCharType="separate"/>
      </w:r>
      <w:r w:rsidR="00C47777" w:rsidRPr="00FA30AB">
        <w:t>3.2</w:t>
      </w:r>
      <w:r w:rsidRPr="00FA30AB">
        <w:fldChar w:fldCharType="end"/>
      </w:r>
      <w:r w:rsidRPr="00FA30AB">
        <w:t xml:space="preserve"> Договора Цена Договора подлежит изменению в случае изменения Окончательной Суммарной площади Объекта по отношению к </w:t>
      </w:r>
      <w:r w:rsidRPr="00FA30AB">
        <w:rPr>
          <w:color w:val="000000"/>
        </w:rPr>
        <w:t xml:space="preserve">Проектной площади Объекта. В случае отклонения Окончательной Суммарной площади Объекта от Проектной площади </w:t>
      </w:r>
      <w:proofErr w:type="gramStart"/>
      <w:r w:rsidRPr="00FA30AB">
        <w:rPr>
          <w:color w:val="000000"/>
        </w:rPr>
        <w:t>Объекта</w:t>
      </w:r>
      <w:proofErr w:type="gramEnd"/>
      <w:r w:rsidRPr="00FA30AB">
        <w:rPr>
          <w:color w:val="000000"/>
        </w:rPr>
        <w:t xml:space="preserve"> </w:t>
      </w:r>
      <w:r w:rsidRPr="00FA30AB">
        <w:t xml:space="preserve">как в сторону увеличения, так и в сторону уменьшения, сумма доплаты/возврата определяется исходя из произведения разницы </w:t>
      </w:r>
      <w:r w:rsidRPr="00FA30AB">
        <w:rPr>
          <w:color w:val="000000"/>
        </w:rPr>
        <w:t>Окончательной Суммарной площади Объекта и Проектной площади Объекта (</w:t>
      </w:r>
      <w:proofErr w:type="spellStart"/>
      <w:r w:rsidRPr="00FA30AB">
        <w:rPr>
          <w:color w:val="000000"/>
        </w:rPr>
        <w:t>пп</w:t>
      </w:r>
      <w:proofErr w:type="spellEnd"/>
      <w:r w:rsidRPr="00FA30AB">
        <w:rPr>
          <w:color w:val="000000"/>
        </w:rPr>
        <w:t>. </w:t>
      </w:r>
      <w:r w:rsidRPr="00FA30AB">
        <w:rPr>
          <w:color w:val="000000"/>
        </w:rPr>
        <w:fldChar w:fldCharType="begin"/>
      </w:r>
      <w:r w:rsidRPr="00FA30AB">
        <w:rPr>
          <w:color w:val="000000"/>
        </w:rPr>
        <w:instrText xml:space="preserve"> REF _Ref469585894 \r \h  \* MERGEFORMAT </w:instrText>
      </w:r>
      <w:r w:rsidRPr="00FA30AB">
        <w:rPr>
          <w:color w:val="000000"/>
        </w:rPr>
      </w:r>
      <w:r w:rsidRPr="00FA30AB">
        <w:rPr>
          <w:color w:val="000000"/>
        </w:rPr>
        <w:fldChar w:fldCharType="separate"/>
      </w:r>
      <w:r w:rsidR="00C47777" w:rsidRPr="00FA30AB">
        <w:rPr>
          <w:color w:val="000000"/>
        </w:rPr>
        <w:t>2.1.10</w:t>
      </w:r>
      <w:r w:rsidRPr="00FA30AB">
        <w:rPr>
          <w:color w:val="000000"/>
        </w:rPr>
        <w:fldChar w:fldCharType="end"/>
      </w:r>
      <w:r w:rsidRPr="00FA30AB">
        <w:rPr>
          <w:color w:val="000000"/>
        </w:rPr>
        <w:t xml:space="preserve"> Договора)</w:t>
      </w:r>
      <w:r w:rsidRPr="00FA30AB">
        <w:t xml:space="preserve"> на цену одного квадратного метра, указанной в п. </w:t>
      </w:r>
      <w:r w:rsidRPr="00FA30AB">
        <w:fldChar w:fldCharType="begin"/>
      </w:r>
      <w:r w:rsidRPr="00FA30AB">
        <w:instrText xml:space="preserve"> REF _Ref469586523 \r \h  \* MERGEFORMAT </w:instrText>
      </w:r>
      <w:r w:rsidRPr="00FA30AB">
        <w:fldChar w:fldCharType="separate"/>
      </w:r>
      <w:r w:rsidR="00C47777" w:rsidRPr="00FA30AB">
        <w:t>3.1</w:t>
      </w:r>
      <w:r w:rsidRPr="00FA30AB">
        <w:fldChar w:fldCharType="end"/>
      </w:r>
      <w:r w:rsidRPr="00FA30AB">
        <w:t xml:space="preserve"> Договора</w:t>
      </w:r>
      <w:bookmarkEnd w:id="8"/>
      <w:bookmarkEnd w:id="9"/>
      <w:r w:rsidRPr="00FA30AB">
        <w:t>.</w:t>
      </w:r>
      <w:bookmarkEnd w:id="10"/>
    </w:p>
    <w:p w:rsidR="008C5915" w:rsidRPr="00FA30AB"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FA30AB">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 Застройщику 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p>
    <w:p w:rsidR="008C5915" w:rsidRPr="00FA30AB"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FA30AB">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1D0962" w:rsidRPr="00FA30AB" w:rsidRDefault="001D0962" w:rsidP="00CD0ED0">
      <w:pPr>
        <w:pStyle w:val="af5"/>
        <w:widowControl/>
        <w:numPr>
          <w:ilvl w:val="1"/>
          <w:numId w:val="29"/>
        </w:numPr>
        <w:overflowPunct/>
        <w:autoSpaceDE/>
        <w:autoSpaceDN/>
        <w:adjustRightInd/>
        <w:spacing w:line="240" w:lineRule="auto"/>
        <w:ind w:left="0" w:firstLine="567"/>
        <w:jc w:val="both"/>
        <w:textAlignment w:val="auto"/>
      </w:pPr>
      <w:bookmarkStart w:id="12" w:name="_Ref469663183"/>
      <w:bookmarkEnd w:id="11"/>
      <w:r w:rsidRPr="00FA30AB">
        <w:t>Указанная в п. </w:t>
      </w:r>
      <w:r w:rsidRPr="00FA30AB">
        <w:fldChar w:fldCharType="begin"/>
      </w:r>
      <w:r w:rsidRPr="00FA30AB">
        <w:instrText xml:space="preserve"> REF _Ref522009296 \r \h  \* MERGEFORMAT </w:instrText>
      </w:r>
      <w:r w:rsidRPr="00FA30AB">
        <w:fldChar w:fldCharType="separate"/>
      </w:r>
      <w:r w:rsidR="00C47777" w:rsidRPr="00FA30AB">
        <w:t>3.4</w:t>
      </w:r>
      <w:r w:rsidRPr="00FA30AB">
        <w:fldChar w:fldCharType="end"/>
      </w:r>
      <w:r w:rsidRPr="00FA30AB">
        <w:t xml:space="preserve"> Договора уточненная Цена Договора является окончательной и не подлежит </w:t>
      </w:r>
      <w:proofErr w:type="gramStart"/>
      <w:r w:rsidRPr="00FA30AB">
        <w:t>изменению</w:t>
      </w:r>
      <w:proofErr w:type="gramEnd"/>
      <w:r w:rsidRPr="00FA30AB">
        <w:t xml:space="preserve"> ни при </w:t>
      </w:r>
      <w:proofErr w:type="gramStart"/>
      <w:r w:rsidRPr="00FA30AB">
        <w:t>каких</w:t>
      </w:r>
      <w:proofErr w:type="gramEnd"/>
      <w:r w:rsidRPr="00FA30AB">
        <w:t xml:space="preserve">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2"/>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Датой исполнения обязательств Участника по оплате считается дата поступления соответствующей денежной суммы (части денежной суммы), предусмотренной Договором, в полном объеме на расчетный счет Застройщика, указанный в Договоре.</w:t>
      </w:r>
    </w:p>
    <w:p w:rsidR="008C5915" w:rsidRPr="00FA30AB" w:rsidRDefault="008C5915" w:rsidP="008C5915">
      <w:pPr>
        <w:pStyle w:val="afd"/>
        <w:numPr>
          <w:ilvl w:val="1"/>
          <w:numId w:val="29"/>
        </w:numPr>
        <w:spacing w:after="0"/>
        <w:ind w:left="0" w:firstLine="567"/>
        <w:contextualSpacing/>
        <w:jc w:val="both"/>
        <w:rPr>
          <w:bCs/>
          <w:sz w:val="22"/>
          <w:szCs w:val="22"/>
        </w:rPr>
      </w:pPr>
      <w:r w:rsidRPr="00FA30AB">
        <w:rPr>
          <w:bCs/>
          <w:sz w:val="22"/>
          <w:szCs w:val="22"/>
        </w:rPr>
        <w:t>При оплате денежной суммы указанной в п. </w:t>
      </w:r>
      <w:r w:rsidRPr="00FA30AB">
        <w:rPr>
          <w:bCs/>
          <w:sz w:val="22"/>
          <w:szCs w:val="22"/>
        </w:rPr>
        <w:fldChar w:fldCharType="begin"/>
      </w:r>
      <w:r w:rsidRPr="00FA30AB">
        <w:rPr>
          <w:bCs/>
          <w:sz w:val="22"/>
          <w:szCs w:val="22"/>
        </w:rPr>
        <w:instrText xml:space="preserve"> REF _Ref469586752 \r \h  \* MERGEFORMAT </w:instrText>
      </w:r>
      <w:r w:rsidRPr="00FA30AB">
        <w:rPr>
          <w:bCs/>
          <w:sz w:val="22"/>
          <w:szCs w:val="22"/>
        </w:rPr>
      </w:r>
      <w:r w:rsidRPr="00FA30AB">
        <w:rPr>
          <w:bCs/>
          <w:sz w:val="22"/>
          <w:szCs w:val="22"/>
        </w:rPr>
        <w:fldChar w:fldCharType="separate"/>
      </w:r>
      <w:r w:rsidR="00C47777" w:rsidRPr="00FA30AB">
        <w:rPr>
          <w:bCs/>
          <w:sz w:val="22"/>
          <w:szCs w:val="22"/>
        </w:rPr>
        <w:t>3.2</w:t>
      </w:r>
      <w:r w:rsidRPr="00FA30AB">
        <w:rPr>
          <w:bCs/>
          <w:sz w:val="22"/>
          <w:szCs w:val="22"/>
        </w:rPr>
        <w:fldChar w:fldCharType="end"/>
      </w:r>
      <w:r w:rsidRPr="00FA30AB">
        <w:rPr>
          <w:bCs/>
          <w:sz w:val="22"/>
          <w:szCs w:val="22"/>
        </w:rPr>
        <w:t xml:space="preserve"> Договора, Участник обязуется указывать следующее назначение платежа: </w:t>
      </w:r>
      <w:r w:rsidRPr="00FA30AB">
        <w:rPr>
          <w:b/>
          <w:bCs/>
          <w:sz w:val="22"/>
          <w:szCs w:val="22"/>
        </w:rPr>
        <w:t>«оплата денежных средств по договору участия в долевом строительстве № </w:t>
      </w:r>
      <w:r w:rsidR="007B4F2B">
        <w:rPr>
          <w:b/>
          <w:bCs/>
          <w:sz w:val="22"/>
          <w:szCs w:val="22"/>
        </w:rPr>
        <w:t xml:space="preserve">  </w:t>
      </w:r>
      <w:r w:rsidRPr="00FA30AB">
        <w:rPr>
          <w:b/>
          <w:bCs/>
          <w:sz w:val="22"/>
          <w:szCs w:val="22"/>
        </w:rPr>
        <w:t xml:space="preserve"> от "</w:t>
      </w:r>
      <w:r w:rsidR="007B4F2B">
        <w:rPr>
          <w:b/>
          <w:bCs/>
          <w:sz w:val="22"/>
          <w:szCs w:val="22"/>
        </w:rPr>
        <w:t xml:space="preserve">  </w:t>
      </w:r>
      <w:r w:rsidRPr="00FA30AB">
        <w:rPr>
          <w:b/>
          <w:bCs/>
          <w:sz w:val="22"/>
          <w:szCs w:val="22"/>
        </w:rPr>
        <w:t xml:space="preserve">" </w:t>
      </w:r>
      <w:r w:rsidR="007B4F2B">
        <w:rPr>
          <w:b/>
          <w:bCs/>
          <w:sz w:val="22"/>
          <w:szCs w:val="22"/>
        </w:rPr>
        <w:t xml:space="preserve">  </w:t>
      </w:r>
      <w:r w:rsidRPr="00FA30AB">
        <w:rPr>
          <w:b/>
          <w:bCs/>
          <w:sz w:val="22"/>
          <w:szCs w:val="22"/>
        </w:rPr>
        <w:t xml:space="preserve"> 2018 г., НДС не облагается»</w:t>
      </w:r>
      <w:r w:rsidRPr="00FA30AB">
        <w:rPr>
          <w:bCs/>
          <w:sz w:val="22"/>
          <w:szCs w:val="22"/>
        </w:rPr>
        <w:t>.</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Расходы на государственную регистрацию Договора, дополнений и изменений к нему, а также права собственности на передаваемый Объект в полном объеме несет Участник.</w:t>
      </w:r>
    </w:p>
    <w:p w:rsidR="00F334EC" w:rsidRPr="00FA30AB" w:rsidRDefault="00F334EC" w:rsidP="00F334EC">
      <w:pPr>
        <w:pStyle w:val="af5"/>
        <w:widowControl/>
        <w:overflowPunct/>
        <w:autoSpaceDE/>
        <w:autoSpaceDN/>
        <w:adjustRightInd/>
        <w:spacing w:line="240" w:lineRule="auto"/>
        <w:ind w:left="567" w:firstLine="0"/>
        <w:jc w:val="both"/>
        <w:textAlignment w:val="auto"/>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ОБЯЗАННОСТИ И ПРАВА ЗАСТРОЙЩИКА</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FA30AB">
        <w:rPr>
          <w:b/>
        </w:rPr>
        <w:t>Застройщик обязан:</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Своими силами и (или) с привлечением третьих лиц построить (создать) Жилой дом.</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872F52" w:rsidRPr="00FA30AB">
        <w:rPr>
          <w:lang w:val="en-US"/>
        </w:rPr>
        <w:t> </w:t>
      </w:r>
      <w:r w:rsidRPr="00FA30AB">
        <w:fldChar w:fldCharType="begin"/>
      </w:r>
      <w:r w:rsidRPr="00FA30AB">
        <w:instrText xml:space="preserve"> REF _Ref469659212 \r \h  \* MERGEFORMAT </w:instrText>
      </w:r>
      <w:r w:rsidRPr="00FA30AB">
        <w:fldChar w:fldCharType="separate"/>
      </w:r>
      <w:r w:rsidR="00C47777" w:rsidRPr="00FA30AB">
        <w:t>6</w:t>
      </w:r>
      <w:r w:rsidRPr="00FA30AB">
        <w:fldChar w:fldCharType="end"/>
      </w:r>
      <w:r w:rsidRPr="00FA30AB">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Расходовать денежные средства, уплаченные Участником по Договору, на цели, предусмотренные Законом №214-ФЗ.</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 xml:space="preserve">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 при условии исполнения Участником </w:t>
      </w:r>
      <w:proofErr w:type="spellStart"/>
      <w:r w:rsidRPr="00FA30AB">
        <w:t>пп</w:t>
      </w:r>
      <w:proofErr w:type="spellEnd"/>
      <w:r w:rsidRPr="00FA30AB">
        <w:t>. </w:t>
      </w:r>
      <w:r w:rsidRPr="00FA30AB">
        <w:fldChar w:fldCharType="begin"/>
      </w:r>
      <w:r w:rsidRPr="00FA30AB">
        <w:instrText xml:space="preserve"> REF _Ref469663925 \r \h  \* MERGEFORMAT </w:instrText>
      </w:r>
      <w:r w:rsidRPr="00FA30AB">
        <w:fldChar w:fldCharType="separate"/>
      </w:r>
      <w:r w:rsidR="00C47777" w:rsidRPr="00FA30AB">
        <w:t>5.1.4</w:t>
      </w:r>
      <w:r w:rsidRPr="00FA30AB">
        <w:fldChar w:fldCharType="end"/>
      </w:r>
      <w:r w:rsidRPr="00FA30AB">
        <w:t xml:space="preserve"> Договора.</w:t>
      </w:r>
    </w:p>
    <w:p w:rsidR="008C5915" w:rsidRPr="00FA30AB"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3" w:name="_Ref469664479"/>
      <w:r w:rsidRPr="00FA30AB">
        <w:t xml:space="preserve">Направить Участнику по почте заказным письмом с описью вложения и уведомлением о вручении </w:t>
      </w:r>
      <w:proofErr w:type="gramStart"/>
      <w:r w:rsidRPr="00FA30AB">
        <w:t>сообщение</w:t>
      </w:r>
      <w:proofErr w:type="gramEnd"/>
      <w:r w:rsidRPr="00FA30AB">
        <w:t xml:space="preserve">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FA30AB">
        <w:fldChar w:fldCharType="begin"/>
      </w:r>
      <w:r w:rsidRPr="00FA30AB">
        <w:instrText xml:space="preserve"> REF _Ref469665688 \r \h </w:instrText>
      </w:r>
      <w:r w:rsidR="00CA4681" w:rsidRPr="00FA30AB">
        <w:instrText xml:space="preserve"> \* MERGEFORMAT </w:instrText>
      </w:r>
      <w:r w:rsidRPr="00FA30AB">
        <w:fldChar w:fldCharType="separate"/>
      </w:r>
      <w:r w:rsidR="00C47777" w:rsidRPr="00FA30AB">
        <w:t>6.1</w:t>
      </w:r>
      <w:r w:rsidRPr="00FA30AB">
        <w:fldChar w:fldCharType="end"/>
      </w:r>
      <w:r w:rsidRPr="00FA30AB">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3"/>
    </w:p>
    <w:p w:rsidR="008C5915" w:rsidRPr="00FA30AB"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4" w:name="_Ref469666696"/>
      <w:r w:rsidRPr="00FA30AB">
        <w:t xml:space="preserve">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w:t>
      </w:r>
      <w:proofErr w:type="spellStart"/>
      <w:r w:rsidRPr="00FA30AB">
        <w:t>пп</w:t>
      </w:r>
      <w:proofErr w:type="spellEnd"/>
      <w:r w:rsidRPr="00FA30AB">
        <w:t>. </w:t>
      </w:r>
      <w:r w:rsidR="00CA4681" w:rsidRPr="00FA30AB">
        <w:fldChar w:fldCharType="begin"/>
      </w:r>
      <w:r w:rsidR="00CA4681" w:rsidRPr="00FA30AB">
        <w:instrText xml:space="preserve"> REF _Ref522010088 \r \h  \* MERGEFORMAT </w:instrText>
      </w:r>
      <w:r w:rsidR="00CA4681" w:rsidRPr="00FA30AB">
        <w:fldChar w:fldCharType="separate"/>
      </w:r>
      <w:r w:rsidR="00C47777" w:rsidRPr="00FA30AB">
        <w:t>5.1.5</w:t>
      </w:r>
      <w:r w:rsidR="00CA4681" w:rsidRPr="00FA30AB">
        <w:fldChar w:fldCharType="end"/>
      </w:r>
      <w:r w:rsidRPr="00FA30AB">
        <w:t xml:space="preserve">, </w:t>
      </w:r>
      <w:proofErr w:type="spellStart"/>
      <w:r w:rsidRPr="00FA30AB">
        <w:t>пп</w:t>
      </w:r>
      <w:proofErr w:type="spellEnd"/>
      <w:r w:rsidRPr="00FA30AB">
        <w:t>. </w:t>
      </w:r>
      <w:r w:rsidRPr="00FA30AB">
        <w:fldChar w:fldCharType="begin"/>
      </w:r>
      <w:r w:rsidRPr="00FA30AB">
        <w:instrText xml:space="preserve"> REF _Ref469664109 \r \h  \* MERGEFORMAT </w:instrText>
      </w:r>
      <w:r w:rsidRPr="00FA30AB">
        <w:fldChar w:fldCharType="separate"/>
      </w:r>
      <w:r w:rsidR="00C47777" w:rsidRPr="00FA30AB">
        <w:t>5.1.7</w:t>
      </w:r>
      <w:r w:rsidRPr="00FA30AB">
        <w:fldChar w:fldCharType="end"/>
      </w:r>
      <w:r w:rsidRPr="00FA30AB">
        <w:t xml:space="preserve">, </w:t>
      </w:r>
      <w:proofErr w:type="spellStart"/>
      <w:r w:rsidRPr="00FA30AB">
        <w:t>пп</w:t>
      </w:r>
      <w:proofErr w:type="spellEnd"/>
      <w:r w:rsidRPr="00FA30AB">
        <w:t>. </w:t>
      </w:r>
      <w:r w:rsidRPr="00FA30AB">
        <w:fldChar w:fldCharType="begin"/>
      </w:r>
      <w:r w:rsidRPr="00FA30AB">
        <w:instrText xml:space="preserve"> REF _Ref469664123 \r \h  \* MERGEFORMAT </w:instrText>
      </w:r>
      <w:r w:rsidRPr="00FA30AB">
        <w:fldChar w:fldCharType="separate"/>
      </w:r>
      <w:r w:rsidR="00C47777" w:rsidRPr="00FA30AB">
        <w:t>5.1.8</w:t>
      </w:r>
      <w:r w:rsidRPr="00FA30AB">
        <w:fldChar w:fldCharType="end"/>
      </w:r>
      <w:r w:rsidRPr="00FA30AB">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4"/>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0C4A74" w:rsidRPr="00FA30AB" w:rsidRDefault="000C4A74" w:rsidP="008C5915">
      <w:pPr>
        <w:pStyle w:val="af5"/>
        <w:widowControl/>
        <w:numPr>
          <w:ilvl w:val="2"/>
          <w:numId w:val="29"/>
        </w:numPr>
        <w:overflowPunct/>
        <w:autoSpaceDE/>
        <w:autoSpaceDN/>
        <w:adjustRightInd/>
        <w:spacing w:line="240" w:lineRule="auto"/>
        <w:ind w:left="0" w:firstLine="567"/>
        <w:jc w:val="both"/>
        <w:textAlignment w:val="auto"/>
      </w:pPr>
      <w:r w:rsidRPr="00FA30AB">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FA30AB" w:rsidRDefault="008C5915" w:rsidP="008C5915">
      <w:pPr>
        <w:pStyle w:val="a4"/>
        <w:widowControl/>
        <w:numPr>
          <w:ilvl w:val="2"/>
          <w:numId w:val="29"/>
        </w:numPr>
        <w:spacing w:after="0"/>
        <w:ind w:left="0" w:firstLine="567"/>
        <w:contextualSpacing/>
        <w:jc w:val="both"/>
        <w:rPr>
          <w:rFonts w:ascii="Times New Roman" w:hAnsi="Times New Roman" w:cs="Times New Roman"/>
          <w:b/>
          <w:i w:val="0"/>
          <w:sz w:val="22"/>
          <w:szCs w:val="22"/>
        </w:rPr>
      </w:pPr>
      <w:r w:rsidRPr="00FA30AB">
        <w:rPr>
          <w:rFonts w:ascii="Times New Roman" w:hAnsi="Times New Roman" w:cs="Times New Roman"/>
          <w:b/>
          <w:i w:val="0"/>
          <w:sz w:val="22"/>
          <w:szCs w:val="22"/>
        </w:rPr>
        <w:t>Застройщик гарантирует, что:</w:t>
      </w:r>
    </w:p>
    <w:p w:rsidR="008C5915" w:rsidRPr="00FA30AB"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A30AB">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FA30AB"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A30AB">
        <w:t xml:space="preserve">в период действия Договора Застройщик не будет </w:t>
      </w:r>
      <w:proofErr w:type="gramStart"/>
      <w:r w:rsidRPr="00FA30AB">
        <w:t>подписывать</w:t>
      </w:r>
      <w:proofErr w:type="gramEnd"/>
      <w:r w:rsidRPr="00FA30AB">
        <w:t xml:space="preserve"> и заключать договоры участия в долевом строительстве в отношении Объекта с третьими лицами, аналогичные Договору.</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FA30AB">
        <w:rPr>
          <w:b/>
        </w:rPr>
        <w:t>Застройщик вправе:</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5" w:name="_Ref469665823"/>
      <w:r w:rsidRPr="00FA30AB">
        <w:t>По истечении десяти календарных дней после истечения срока, предусмотренного п. </w:t>
      </w:r>
      <w:r w:rsidRPr="00FA30AB">
        <w:fldChar w:fldCharType="begin"/>
      </w:r>
      <w:r w:rsidRPr="00FA30AB">
        <w:instrText xml:space="preserve"> REF _Ref469664313 \r \h  \* MERGEFORMAT </w:instrText>
      </w:r>
      <w:r w:rsidRPr="00FA30AB">
        <w:fldChar w:fldCharType="separate"/>
      </w:r>
      <w:r w:rsidR="00C47777" w:rsidRPr="00FA30AB">
        <w:t>6.3</w:t>
      </w:r>
      <w:r w:rsidRPr="00FA30AB">
        <w:fldChar w:fldCharType="end"/>
      </w:r>
      <w:r w:rsidRPr="00FA30AB">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5"/>
    </w:p>
    <w:p w:rsidR="008C5915" w:rsidRPr="00FA30AB"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FA30AB">
        <w:t>при уклонении Участника от принятия Объекта в предусмотренный п. </w:t>
      </w:r>
      <w:r w:rsidRPr="00FA30AB">
        <w:fldChar w:fldCharType="begin"/>
      </w:r>
      <w:r w:rsidRPr="00FA30AB">
        <w:instrText xml:space="preserve"> REF _Ref469664313 \r \h  \* MERGEFORMAT </w:instrText>
      </w:r>
      <w:r w:rsidRPr="00FA30AB">
        <w:fldChar w:fldCharType="separate"/>
      </w:r>
      <w:r w:rsidR="00C47777" w:rsidRPr="00FA30AB">
        <w:t>6.3</w:t>
      </w:r>
      <w:r w:rsidRPr="00FA30AB">
        <w:fldChar w:fldCharType="end"/>
      </w:r>
      <w:r w:rsidRPr="00FA30AB">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FA30AB"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proofErr w:type="gramStart"/>
      <w:r w:rsidRPr="00FA30AB">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roofErr w:type="gramEnd"/>
    </w:p>
    <w:p w:rsidR="008C5915" w:rsidRPr="00FA30AB" w:rsidRDefault="008C5915" w:rsidP="008C5915">
      <w:pPr>
        <w:ind w:firstLine="567"/>
        <w:contextualSpacing/>
        <w:rPr>
          <w:sz w:val="22"/>
          <w:szCs w:val="22"/>
        </w:rPr>
      </w:pPr>
      <w:r w:rsidRPr="00FA30AB">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F334EC" w:rsidRPr="00FA30AB" w:rsidRDefault="00F334EC" w:rsidP="00F334EC">
      <w:pPr>
        <w:pStyle w:val="af5"/>
        <w:widowControl/>
        <w:overflowPunct/>
        <w:autoSpaceDE/>
        <w:autoSpaceDN/>
        <w:adjustRightInd/>
        <w:spacing w:line="240" w:lineRule="auto"/>
        <w:ind w:left="567" w:firstLine="0"/>
        <w:jc w:val="both"/>
        <w:textAlignment w:val="auto"/>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ОБЯЗАННОСТИ И ПРАВА УЧАСТНИКА</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FA30AB">
        <w:rPr>
          <w:b/>
        </w:rPr>
        <w:t>Участник обязан:</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Уплатить Цену Договора в размере, порядке и на условиях, предусмотренных статьей </w:t>
      </w:r>
      <w:r w:rsidRPr="00FA30AB">
        <w:fldChar w:fldCharType="begin"/>
      </w:r>
      <w:r w:rsidRPr="00FA30AB">
        <w:instrText xml:space="preserve"> REF _Ref469659808 \r \h  \* MERGEFORMAT </w:instrText>
      </w:r>
      <w:r w:rsidRPr="00FA30AB">
        <w:fldChar w:fldCharType="separate"/>
      </w:r>
      <w:r w:rsidR="00C47777" w:rsidRPr="00FA30AB">
        <w:t>3</w:t>
      </w:r>
      <w:r w:rsidRPr="00FA30AB">
        <w:fldChar w:fldCharType="end"/>
      </w:r>
      <w:r w:rsidRPr="00FA30AB">
        <w:t xml:space="preserve"> Договора.</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Принять Объект по Акту приема-передачи, подписываемому по форме Застройщика, в сроки, в порядке и на условиях, предусмотренных в статье </w:t>
      </w:r>
      <w:r w:rsidRPr="00FA30AB">
        <w:fldChar w:fldCharType="begin"/>
      </w:r>
      <w:r w:rsidRPr="00FA30AB">
        <w:instrText xml:space="preserve"> REF _Ref469659212 \r \h  \* MERGEFORMAT </w:instrText>
      </w:r>
      <w:r w:rsidRPr="00FA30AB">
        <w:fldChar w:fldCharType="separate"/>
      </w:r>
      <w:r w:rsidR="00C47777" w:rsidRPr="00FA30AB">
        <w:t>6</w:t>
      </w:r>
      <w:r w:rsidRPr="00FA30AB">
        <w:fldChar w:fldCharType="end"/>
      </w:r>
      <w:r w:rsidRPr="00FA30AB">
        <w:t xml:space="preserve"> Договора, в течение </w:t>
      </w:r>
      <w:r w:rsidR="000C4A74" w:rsidRPr="00FA30AB">
        <w:t>20</w:t>
      </w:r>
      <w:r w:rsidRPr="00FA30AB">
        <w:t xml:space="preserve"> (</w:t>
      </w:r>
      <w:r w:rsidR="000C4A74" w:rsidRPr="00FA30AB">
        <w:t>Двадцати</w:t>
      </w:r>
      <w:r w:rsidRPr="00FA30AB">
        <w:t xml:space="preserve">) календарных дней </w:t>
      </w:r>
      <w:proofErr w:type="gramStart"/>
      <w:r w:rsidRPr="00FA30AB">
        <w:t>с даты получения</w:t>
      </w:r>
      <w:proofErr w:type="gramEnd"/>
      <w:r w:rsidRPr="00FA30AB">
        <w:t xml:space="preserve"> от Застройщика уведомления, предусмотренного </w:t>
      </w:r>
      <w:proofErr w:type="spellStart"/>
      <w:r w:rsidRPr="00FA30AB">
        <w:t>пп</w:t>
      </w:r>
      <w:proofErr w:type="spellEnd"/>
      <w:r w:rsidRPr="00FA30AB">
        <w:t>. </w:t>
      </w:r>
      <w:r w:rsidRPr="00FA30AB">
        <w:fldChar w:fldCharType="begin"/>
      </w:r>
      <w:r w:rsidRPr="00FA30AB">
        <w:instrText xml:space="preserve"> REF _Ref469664479 \r \h  \* MERGEFORMAT </w:instrText>
      </w:r>
      <w:r w:rsidRPr="00FA30AB">
        <w:fldChar w:fldCharType="separate"/>
      </w:r>
      <w:r w:rsidR="00C47777" w:rsidRPr="00FA30AB">
        <w:t>4.1.5</w:t>
      </w:r>
      <w:r w:rsidRPr="00FA30AB">
        <w:fldChar w:fldCharType="end"/>
      </w:r>
      <w:r w:rsidRPr="00FA30AB">
        <w:t xml:space="preserve"> Договора, совершить действия, предусмотренные п. </w:t>
      </w:r>
      <w:r w:rsidRPr="00FA30AB">
        <w:fldChar w:fldCharType="begin"/>
      </w:r>
      <w:r w:rsidRPr="00FA30AB">
        <w:instrText xml:space="preserve"> REF _Ref469664313 \r \h  \* MERGEFORMAT </w:instrText>
      </w:r>
      <w:r w:rsidRPr="00FA30AB">
        <w:fldChar w:fldCharType="separate"/>
      </w:r>
      <w:r w:rsidR="00C47777" w:rsidRPr="00FA30AB">
        <w:t>6.3</w:t>
      </w:r>
      <w:r w:rsidRPr="00FA30AB">
        <w:fldChar w:fldCharType="end"/>
      </w:r>
      <w:r w:rsidRPr="00FA30AB">
        <w:t xml:space="preserve"> Договора.</w:t>
      </w:r>
    </w:p>
    <w:p w:rsidR="008C5915" w:rsidRPr="00FA30AB" w:rsidRDefault="008C5915" w:rsidP="008C5915">
      <w:pPr>
        <w:pStyle w:val="af5"/>
        <w:widowControl/>
        <w:overflowPunct/>
        <w:autoSpaceDE/>
        <w:autoSpaceDN/>
        <w:adjustRightInd/>
        <w:spacing w:line="240" w:lineRule="auto"/>
        <w:ind w:left="0" w:firstLine="567"/>
        <w:jc w:val="both"/>
        <w:textAlignment w:val="auto"/>
      </w:pPr>
      <w:proofErr w:type="gramStart"/>
      <w:r w:rsidRPr="00FA30AB">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w:t>
      </w:r>
      <w:proofErr w:type="gramEnd"/>
      <w:r w:rsidRPr="00FA30AB">
        <w:t>,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 xml:space="preserve">В течение пяти рабочих дней </w:t>
      </w:r>
      <w:proofErr w:type="gramStart"/>
      <w:r w:rsidRPr="00FA30AB">
        <w:t>с даты исполнения</w:t>
      </w:r>
      <w:proofErr w:type="gramEnd"/>
      <w:r w:rsidRPr="00FA30AB">
        <w:t xml:space="preserve">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6" w:name="_Ref469663925"/>
      <w:proofErr w:type="gramStart"/>
      <w:r w:rsidRPr="00FA30AB">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w:t>
      </w:r>
      <w:proofErr w:type="gramEnd"/>
      <w:r w:rsidRPr="00FA30AB">
        <w:t>,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w:t>
      </w:r>
      <w:proofErr w:type="gramStart"/>
      <w:r w:rsidRPr="00FA30AB">
        <w:t>а(</w:t>
      </w:r>
      <w:proofErr w:type="gramEnd"/>
      <w:r w:rsidRPr="00FA30AB">
        <w:t>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6"/>
    </w:p>
    <w:p w:rsidR="008C5915" w:rsidRPr="00FA30AB" w:rsidRDefault="000C4A74" w:rsidP="00CD0ED0">
      <w:pPr>
        <w:pStyle w:val="af5"/>
        <w:widowControl/>
        <w:numPr>
          <w:ilvl w:val="2"/>
          <w:numId w:val="29"/>
        </w:numPr>
        <w:overflowPunct/>
        <w:autoSpaceDE/>
        <w:autoSpaceDN/>
        <w:adjustRightInd/>
        <w:spacing w:line="240" w:lineRule="auto"/>
        <w:ind w:left="0" w:firstLine="567"/>
        <w:jc w:val="both"/>
        <w:textAlignment w:val="auto"/>
      </w:pPr>
      <w:bookmarkStart w:id="17" w:name="_Ref469663258"/>
      <w:bookmarkStart w:id="18" w:name="_Ref522010088"/>
      <w:r w:rsidRPr="00FA30AB">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19" w:name="_Ref469666948"/>
      <w:bookmarkEnd w:id="17"/>
      <w:r w:rsidRPr="00FA30AB">
        <w:t>о данных обмеров Объекта, но не позднее подписания Акта приема-передачи Объекта</w:t>
      </w:r>
      <w:bookmarkEnd w:id="19"/>
      <w:r w:rsidRPr="00FA30AB">
        <w:t>.</w:t>
      </w:r>
      <w:bookmarkEnd w:id="18"/>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0" w:name="_Ref469666018"/>
      <w:r w:rsidRPr="00FA30AB">
        <w:t>До оформления права собственности на Объект Участник обязуется:</w:t>
      </w:r>
      <w:bookmarkEnd w:id="20"/>
    </w:p>
    <w:p w:rsidR="008C5915" w:rsidRPr="00FA30AB"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A30AB">
        <w:t>не осуществлять действия, направленные на переустройство и/или перепланировку Объекта;</w:t>
      </w:r>
    </w:p>
    <w:p w:rsidR="008C5915" w:rsidRPr="00FA30AB"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A30AB">
        <w:t xml:space="preserve">не проводить в Объекте и в самом Жилом доме работы, которые затрагивают его фасад и элементы, в том числе, </w:t>
      </w:r>
      <w:proofErr w:type="gramStart"/>
      <w:r w:rsidRPr="00FA30AB">
        <w:t>но</w:t>
      </w:r>
      <w:proofErr w:type="gramEnd"/>
      <w:r w:rsidRPr="00FA30AB">
        <w:t xml:space="preserve">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1" w:name="_Ref469664109"/>
      <w:r w:rsidRPr="00FA30AB">
        <w:t>В срок, указанный в п. </w:t>
      </w:r>
      <w:r w:rsidRPr="00FA30AB">
        <w:fldChar w:fldCharType="begin"/>
      </w:r>
      <w:r w:rsidRPr="00FA30AB">
        <w:instrText xml:space="preserve"> REF _Ref469664313 \r \h  \* MERGEFORMAT </w:instrText>
      </w:r>
      <w:r w:rsidRPr="00FA30AB">
        <w:fldChar w:fldCharType="separate"/>
      </w:r>
      <w:r w:rsidR="00C47777" w:rsidRPr="00FA30AB">
        <w:t>6.3</w:t>
      </w:r>
      <w:r w:rsidRPr="00FA30AB">
        <w:fldChar w:fldCharType="end"/>
      </w:r>
      <w:r w:rsidRPr="00FA30AB">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w:t>
      </w:r>
      <w:proofErr w:type="gramStart"/>
      <w:r w:rsidRPr="00FA30AB">
        <w:t>управлению</w:t>
      </w:r>
      <w:proofErr w:type="gramEnd"/>
      <w:r w:rsidRPr="00FA30AB">
        <w:t xml:space="preserve">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1"/>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2" w:name="_Ref469664123"/>
      <w:r w:rsidRPr="00FA30AB">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2"/>
    </w:p>
    <w:p w:rsidR="008C5915" w:rsidRPr="00FA30AB" w:rsidRDefault="008C5915" w:rsidP="008C5915">
      <w:pPr>
        <w:ind w:firstLine="567"/>
        <w:contextualSpacing/>
        <w:rPr>
          <w:sz w:val="22"/>
          <w:szCs w:val="22"/>
        </w:rPr>
      </w:pPr>
      <w:r w:rsidRPr="00FA30AB">
        <w:rPr>
          <w:sz w:val="22"/>
          <w:szCs w:val="22"/>
        </w:rPr>
        <w:t xml:space="preserve">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w:t>
      </w:r>
      <w:proofErr w:type="gramStart"/>
      <w:r w:rsidRPr="00FA30AB">
        <w:rPr>
          <w:sz w:val="22"/>
          <w:szCs w:val="22"/>
        </w:rPr>
        <w:t>с даты получения</w:t>
      </w:r>
      <w:proofErr w:type="gramEnd"/>
      <w:r w:rsidRPr="00FA30AB">
        <w:rPr>
          <w:sz w:val="22"/>
          <w:szCs w:val="22"/>
        </w:rPr>
        <w:t xml:space="preserve"> соответствующего требования Застройщика.</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proofErr w:type="gramStart"/>
      <w:r w:rsidRPr="00FA30AB">
        <w:t xml:space="preserve">Нести все расходы, связанные с приобретением и/или оформлением в свою собственность Объекта: в </w:t>
      </w:r>
      <w:proofErr w:type="spellStart"/>
      <w:r w:rsidRPr="00FA30AB">
        <w:t>т.ч</w:t>
      </w:r>
      <w:proofErr w:type="spellEnd"/>
      <w:r w:rsidRPr="00FA30AB">
        <w:t>.,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roofErr w:type="gramEnd"/>
    </w:p>
    <w:p w:rsidR="008C5915" w:rsidRPr="00FA30AB" w:rsidRDefault="008C5915" w:rsidP="008C5915">
      <w:pPr>
        <w:ind w:firstLine="567"/>
        <w:contextualSpacing/>
        <w:rPr>
          <w:sz w:val="22"/>
          <w:szCs w:val="22"/>
        </w:rPr>
      </w:pPr>
      <w:r w:rsidRPr="00FA30AB">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 xml:space="preserve">Не обременять каким-либо образом в период действия </w:t>
      </w:r>
      <w:proofErr w:type="gramStart"/>
      <w:r w:rsidRPr="00FA30AB">
        <w:t>Договора</w:t>
      </w:r>
      <w:proofErr w:type="gramEnd"/>
      <w:r w:rsidRPr="00FA30AB">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bookmarkStart w:id="23" w:name="_Ref469665621"/>
      <w:r w:rsidRPr="00FA30AB">
        <w:rPr>
          <w:b/>
        </w:rPr>
        <w:t>Участник вправе:</w:t>
      </w:r>
      <w:bookmarkEnd w:id="23"/>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4" w:name="_Ref469665502"/>
      <w:r w:rsidRPr="00FA30AB">
        <w:t>Потребовать от Застройщика исключительно безвозмездного устранения недостатков Объекта в разумный срок в каждом из следующих случаев:</w:t>
      </w:r>
      <w:bookmarkEnd w:id="24"/>
    </w:p>
    <w:p w:rsidR="008C5915" w:rsidRPr="00FA30AB"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A30AB">
        <w:t>если Объект построен (создан) с отступлениями от условий Договора</w:t>
      </w:r>
      <w:bookmarkStart w:id="25" w:name="sub_701"/>
      <w:r w:rsidRPr="00FA30AB">
        <w:t>;</w:t>
      </w:r>
    </w:p>
    <w:p w:rsidR="008C5915" w:rsidRPr="00FA30AB"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A30AB">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5"/>
      <w:r w:rsidRPr="00FA30AB">
        <w:t>что привело к ухудшению качества Объекта;</w:t>
      </w:r>
    </w:p>
    <w:p w:rsidR="008C5915" w:rsidRPr="00FA30AB"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A30AB">
        <w:t>если Объект построен (создан) с иными недостатками, которые делают его непригодным для использования, предусмотренного Договором.</w:t>
      </w:r>
    </w:p>
    <w:p w:rsidR="008C5915" w:rsidRPr="00FA30AB"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A30AB">
        <w:t>При этом Стороны пришли к соглашению о том, что указанное в п. </w:t>
      </w:r>
      <w:r w:rsidRPr="00FA30AB">
        <w:fldChar w:fldCharType="begin"/>
      </w:r>
      <w:r w:rsidRPr="00FA30AB">
        <w:instrText xml:space="preserve"> REF _Ref469665502 \r \h  \* MERGEFORMAT </w:instrText>
      </w:r>
      <w:r w:rsidRPr="00FA30AB">
        <w:fldChar w:fldCharType="separate"/>
      </w:r>
      <w:r w:rsidR="00C47777" w:rsidRPr="00FA30AB">
        <w:t>5.2.1</w:t>
      </w:r>
      <w:r w:rsidRPr="00FA30AB">
        <w:fldChar w:fldCharType="end"/>
      </w:r>
      <w:r w:rsidRPr="00FA30AB">
        <w:t xml:space="preserve"> требование:</w:t>
      </w:r>
    </w:p>
    <w:p w:rsidR="008C5915" w:rsidRPr="00FA30AB"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A30AB">
        <w:t>подписывается Участником лично;</w:t>
      </w:r>
    </w:p>
    <w:p w:rsidR="008C5915" w:rsidRPr="00FA30AB"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A30AB">
        <w:t>предъявляется Застройщику в письменном виде;</w:t>
      </w:r>
    </w:p>
    <w:p w:rsidR="008C5915" w:rsidRPr="00FA30AB"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A30AB">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FA30AB"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A30AB">
        <w:t>должно содержать установленный Участником разумный срок устранения недостатков.</w:t>
      </w:r>
    </w:p>
    <w:p w:rsidR="008C5915" w:rsidRPr="00FA30AB"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A30AB">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 xml:space="preserve">Участник не вправе совершать действия, предусмотренные </w:t>
      </w:r>
      <w:proofErr w:type="spellStart"/>
      <w:r w:rsidRPr="00FA30AB">
        <w:t>пп</w:t>
      </w:r>
      <w:proofErr w:type="spellEnd"/>
      <w:r w:rsidRPr="00FA30AB">
        <w:t>. 2 и пп.3 пункта 2 статьи 7 Закона №214-ФЗ.</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FA30AB">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FA30AB">
        <w:fldChar w:fldCharType="begin"/>
      </w:r>
      <w:r w:rsidRPr="00FA30AB">
        <w:instrText xml:space="preserve"> REF _Ref469665621 \r \h  \* MERGEFORMAT </w:instrText>
      </w:r>
      <w:r w:rsidRPr="00FA30AB">
        <w:fldChar w:fldCharType="separate"/>
      </w:r>
      <w:r w:rsidR="00C47777" w:rsidRPr="00FA30AB">
        <w:t>5.2</w:t>
      </w:r>
      <w:r w:rsidRPr="00FA30AB">
        <w:fldChar w:fldCharType="end"/>
      </w:r>
      <w:r w:rsidRPr="00FA30AB">
        <w:t xml:space="preserve"> Договора и при условии отказа Застройщика от исполнения указанного требования.</w:t>
      </w:r>
      <w:proofErr w:type="gramEnd"/>
    </w:p>
    <w:p w:rsidR="00F334EC" w:rsidRPr="00FA30AB" w:rsidRDefault="00F334EC" w:rsidP="00F334EC">
      <w:pPr>
        <w:pStyle w:val="af5"/>
        <w:widowControl/>
        <w:overflowPunct/>
        <w:autoSpaceDE/>
        <w:autoSpaceDN/>
        <w:adjustRightInd/>
        <w:spacing w:line="240" w:lineRule="auto"/>
        <w:ind w:left="567" w:firstLine="0"/>
        <w:jc w:val="both"/>
        <w:textAlignment w:val="auto"/>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6" w:name="_Ref469659212"/>
      <w:r w:rsidRPr="00FA30AB">
        <w:rPr>
          <w:rFonts w:ascii="Times New Roman" w:hAnsi="Times New Roman"/>
          <w:b/>
          <w:caps/>
          <w:color w:val="auto"/>
          <w:sz w:val="22"/>
          <w:szCs w:val="22"/>
        </w:rPr>
        <w:t>СРОК И ПОРЯДОК ПЕРЕДАЧИ ОБЪЕКТА</w:t>
      </w:r>
      <w:bookmarkEnd w:id="26"/>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7" w:name="_Ref469665688"/>
      <w:r w:rsidRPr="00FA30AB">
        <w:t>Застройщик обязан передать</w:t>
      </w:r>
      <w:r w:rsidR="000C4A74" w:rsidRPr="00FA30AB">
        <w:t xml:space="preserve"> объект </w:t>
      </w:r>
      <w:r w:rsidRPr="00FA30AB">
        <w:rPr>
          <w:b/>
        </w:rPr>
        <w:t>не позднее 30 сентября 2021 года включительно</w:t>
      </w:r>
      <w:r w:rsidRPr="00FA30AB">
        <w:t xml:space="preserve">, а Участник </w:t>
      </w:r>
      <w:r w:rsidR="000C4A74" w:rsidRPr="00FA30AB">
        <w:t xml:space="preserve">обязан </w:t>
      </w:r>
      <w:r w:rsidRPr="00FA30AB">
        <w:t>принять Объект</w:t>
      </w:r>
      <w:bookmarkEnd w:id="27"/>
      <w:r w:rsidR="000C4A74" w:rsidRPr="00FA30AB">
        <w:t>.</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8" w:name="_Ref469665779"/>
      <w:r w:rsidRPr="00FA30AB">
        <w:t>Передача Объекта, предусмотренная п. </w:t>
      </w:r>
      <w:r w:rsidRPr="00FA30AB">
        <w:fldChar w:fldCharType="begin"/>
      </w:r>
      <w:r w:rsidRPr="00FA30AB">
        <w:instrText xml:space="preserve"> REF _Ref469665688 \r \h  \* MERGEFORMAT </w:instrText>
      </w:r>
      <w:r w:rsidRPr="00FA30AB">
        <w:fldChar w:fldCharType="separate"/>
      </w:r>
      <w:r w:rsidR="00C47777" w:rsidRPr="00FA30AB">
        <w:t>6.1</w:t>
      </w:r>
      <w:r w:rsidRPr="00FA30AB">
        <w:fldChar w:fldCharType="end"/>
      </w:r>
      <w:r w:rsidRPr="00FA30AB">
        <w:t xml:space="preserve"> Договора производится путем подписания Сторонами Акта приема-передачи Объекта, составленного по форме Приложения № </w:t>
      </w:r>
      <w:r w:rsidR="000C4A74" w:rsidRPr="00FA30AB">
        <w:t>2</w:t>
      </w:r>
      <w:r w:rsidRPr="00FA30AB">
        <w:t xml:space="preserve"> к Договору.</w:t>
      </w:r>
      <w:bookmarkEnd w:id="28"/>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9" w:name="_Ref469664313"/>
      <w:r w:rsidRPr="00FA30AB">
        <w:t xml:space="preserve">Участник обязан в течение </w:t>
      </w:r>
      <w:r w:rsidR="000C4A74" w:rsidRPr="00FA30AB">
        <w:t>2</w:t>
      </w:r>
      <w:r w:rsidRPr="00FA30AB">
        <w:t>0 (</w:t>
      </w:r>
      <w:r w:rsidR="000C4A74" w:rsidRPr="00FA30AB">
        <w:t>Двадцати</w:t>
      </w:r>
      <w:r w:rsidRPr="00FA30AB">
        <w:t xml:space="preserve">) календарных дней </w:t>
      </w:r>
      <w:proofErr w:type="gramStart"/>
      <w:r w:rsidRPr="00FA30AB">
        <w:t>с даты получения</w:t>
      </w:r>
      <w:proofErr w:type="gramEnd"/>
      <w:r w:rsidRPr="00FA30AB">
        <w:t xml:space="preserve"> сообщения Застройщика, указанного в </w:t>
      </w:r>
      <w:proofErr w:type="spellStart"/>
      <w:r w:rsidRPr="00FA30AB">
        <w:t>пп</w:t>
      </w:r>
      <w:proofErr w:type="spellEnd"/>
      <w:r w:rsidRPr="00FA30AB">
        <w:t>. </w:t>
      </w:r>
      <w:r w:rsidRPr="00FA30AB">
        <w:fldChar w:fldCharType="begin"/>
      </w:r>
      <w:r w:rsidRPr="00FA30AB">
        <w:instrText xml:space="preserve"> REF _Ref469664479 \r \h  \* MERGEFORMAT </w:instrText>
      </w:r>
      <w:r w:rsidRPr="00FA30AB">
        <w:fldChar w:fldCharType="separate"/>
      </w:r>
      <w:r w:rsidR="00C47777" w:rsidRPr="00FA30AB">
        <w:t>4.1.5</w:t>
      </w:r>
      <w:r w:rsidRPr="00FA30AB">
        <w:fldChar w:fldCharType="end"/>
      </w:r>
      <w:r w:rsidRPr="00FA30AB">
        <w:t xml:space="preserve"> Договора, предпринять все действия, необходимые для исполнения обязательств, предусмотренных </w:t>
      </w:r>
      <w:proofErr w:type="spellStart"/>
      <w:r w:rsidRPr="00FA30AB">
        <w:t>пп</w:t>
      </w:r>
      <w:proofErr w:type="spellEnd"/>
      <w:r w:rsidRPr="00FA30AB">
        <w:t>. </w:t>
      </w:r>
      <w:r w:rsidR="008C0343" w:rsidRPr="00FA30AB">
        <w:fldChar w:fldCharType="begin"/>
      </w:r>
      <w:r w:rsidR="008C0343" w:rsidRPr="00FA30AB">
        <w:instrText xml:space="preserve"> REF _Ref522010088 \r \h </w:instrText>
      </w:r>
      <w:r w:rsidR="002A50EB" w:rsidRPr="00FA30AB">
        <w:instrText xml:space="preserve"> \* MERGEFORMAT </w:instrText>
      </w:r>
      <w:r w:rsidR="008C0343" w:rsidRPr="00FA30AB">
        <w:fldChar w:fldCharType="separate"/>
      </w:r>
      <w:r w:rsidR="00C47777" w:rsidRPr="00FA30AB">
        <w:t>5.1.5</w:t>
      </w:r>
      <w:r w:rsidR="008C0343" w:rsidRPr="00FA30AB">
        <w:fldChar w:fldCharType="end"/>
      </w:r>
      <w:r w:rsidRPr="00FA30AB">
        <w:t xml:space="preserve"> и </w:t>
      </w:r>
      <w:proofErr w:type="spellStart"/>
      <w:r w:rsidRPr="00FA30AB">
        <w:t>пп</w:t>
      </w:r>
      <w:proofErr w:type="spellEnd"/>
      <w:r w:rsidRPr="00FA30AB">
        <w:t>. </w:t>
      </w:r>
      <w:r w:rsidRPr="00FA30AB">
        <w:fldChar w:fldCharType="begin"/>
      </w:r>
      <w:r w:rsidRPr="00FA30AB">
        <w:instrText xml:space="preserve"> REF _Ref469664109 \r \h  \* MERGEFORMAT </w:instrText>
      </w:r>
      <w:r w:rsidRPr="00FA30AB">
        <w:fldChar w:fldCharType="separate"/>
      </w:r>
      <w:r w:rsidR="00C47777" w:rsidRPr="00FA30AB">
        <w:t>5.1.7</w:t>
      </w:r>
      <w:r w:rsidRPr="00FA30AB">
        <w:fldChar w:fldCharType="end"/>
      </w:r>
      <w:r w:rsidRPr="00FA30AB">
        <w:t xml:space="preserve"> Договора, а также подписать и предоставить Застройщику Акт приема-передачи Объекта, предусмотренный п. </w:t>
      </w:r>
      <w:r w:rsidRPr="00FA30AB">
        <w:fldChar w:fldCharType="begin"/>
      </w:r>
      <w:r w:rsidRPr="00FA30AB">
        <w:instrText xml:space="preserve"> REF _Ref469665779 \r \h  \* MERGEFORMAT </w:instrText>
      </w:r>
      <w:r w:rsidRPr="00FA30AB">
        <w:fldChar w:fldCharType="separate"/>
      </w:r>
      <w:r w:rsidR="00C47777" w:rsidRPr="00FA30AB">
        <w:t>6.2</w:t>
      </w:r>
      <w:r w:rsidRPr="00FA30AB">
        <w:fldChar w:fldCharType="end"/>
      </w:r>
      <w:r w:rsidRPr="00FA30AB">
        <w:t xml:space="preserve"> Договора.</w:t>
      </w:r>
      <w:bookmarkEnd w:id="29"/>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В случае неисполнения Участником обязанностей, предусмотренных п. </w:t>
      </w:r>
      <w:r w:rsidRPr="00FA30AB">
        <w:fldChar w:fldCharType="begin"/>
      </w:r>
      <w:r w:rsidRPr="00FA30AB">
        <w:instrText xml:space="preserve"> REF _Ref469664313 \r \h  \* MERGEFORMAT </w:instrText>
      </w:r>
      <w:r w:rsidRPr="00FA30AB">
        <w:fldChar w:fldCharType="separate"/>
      </w:r>
      <w:r w:rsidR="00C47777" w:rsidRPr="00FA30AB">
        <w:t>6.3</w:t>
      </w:r>
      <w:r w:rsidRPr="00FA30AB">
        <w:fldChar w:fldCharType="end"/>
      </w:r>
      <w:r w:rsidRPr="00FA30AB">
        <w:t xml:space="preserve"> Договора, Застройщик вправе реализовать право, предусмотренное </w:t>
      </w:r>
      <w:proofErr w:type="spellStart"/>
      <w:r w:rsidRPr="00FA30AB">
        <w:t>пп</w:t>
      </w:r>
      <w:proofErr w:type="spellEnd"/>
      <w:r w:rsidRPr="00FA30AB">
        <w:t>. </w:t>
      </w:r>
      <w:r w:rsidRPr="00FA30AB">
        <w:fldChar w:fldCharType="begin"/>
      </w:r>
      <w:r w:rsidRPr="00FA30AB">
        <w:instrText xml:space="preserve"> REF _Ref469665823 \r \h  \* MERGEFORMAT </w:instrText>
      </w:r>
      <w:r w:rsidRPr="00FA30AB">
        <w:fldChar w:fldCharType="separate"/>
      </w:r>
      <w:r w:rsidR="00C47777" w:rsidRPr="00FA30AB">
        <w:t>4.2.1</w:t>
      </w:r>
      <w:r w:rsidRPr="00FA30AB">
        <w:fldChar w:fldCharType="end"/>
      </w:r>
      <w:r w:rsidRPr="00FA30AB">
        <w:t xml:space="preserve"> Договора.</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0" w:name="_Ref469666217"/>
      <w:r w:rsidRPr="00FA30AB">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0"/>
      <w:r w:rsidRPr="00FA30AB">
        <w:t xml:space="preserve"> </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Устранение Застройщиком недостатков, в соответствии с требованием Участника, указанным в п. </w:t>
      </w:r>
      <w:r w:rsidRPr="00FA30AB">
        <w:fldChar w:fldCharType="begin"/>
      </w:r>
      <w:r w:rsidRPr="00FA30AB">
        <w:instrText xml:space="preserve"> REF _Ref469665502 \r \h  \* MERGEFORMAT </w:instrText>
      </w:r>
      <w:r w:rsidRPr="00FA30AB">
        <w:fldChar w:fldCharType="separate"/>
      </w:r>
      <w:r w:rsidR="00C47777" w:rsidRPr="00FA30AB">
        <w:t>5.2.1</w:t>
      </w:r>
      <w:r w:rsidRPr="00FA30AB">
        <w:fldChar w:fldCharType="end"/>
      </w:r>
      <w:r w:rsidRPr="00FA30AB">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F334EC" w:rsidRPr="00FA30AB" w:rsidRDefault="00F334EC" w:rsidP="00F334EC">
      <w:pPr>
        <w:pStyle w:val="af5"/>
        <w:widowControl/>
        <w:overflowPunct/>
        <w:autoSpaceDE/>
        <w:autoSpaceDN/>
        <w:adjustRightInd/>
        <w:spacing w:line="240" w:lineRule="auto"/>
        <w:ind w:left="567" w:firstLine="0"/>
        <w:jc w:val="both"/>
        <w:textAlignment w:val="auto"/>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ОТВЕТСТВЕННОСТЬ СТОРОН</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rPr>
          <w:strike/>
        </w:rPr>
      </w:pPr>
      <w:r w:rsidRPr="00FA30AB">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 xml:space="preserve">В случае просрочки Участником исполнения обязательств, предусмотренных </w:t>
      </w:r>
      <w:proofErr w:type="spellStart"/>
      <w:r w:rsidRPr="00FA30AB">
        <w:t>пп</w:t>
      </w:r>
      <w:proofErr w:type="spellEnd"/>
      <w:r w:rsidRPr="00FA30AB">
        <w:t>. </w:t>
      </w:r>
      <w:r w:rsidRPr="00FA30AB">
        <w:fldChar w:fldCharType="begin"/>
      </w:r>
      <w:r w:rsidRPr="00FA30AB">
        <w:instrText xml:space="preserve"> REF _Ref469663258 \r \h  \* MERGEFORMAT </w:instrText>
      </w:r>
      <w:r w:rsidRPr="00FA30AB">
        <w:fldChar w:fldCharType="separate"/>
      </w:r>
      <w:r w:rsidR="00C47777" w:rsidRPr="00FA30AB">
        <w:t>5.1.5</w:t>
      </w:r>
      <w:r w:rsidRPr="00FA30AB">
        <w:fldChar w:fldCharType="end"/>
      </w:r>
      <w:r w:rsidRPr="00FA30AB">
        <w:t xml:space="preserve"> и/или </w:t>
      </w:r>
      <w:proofErr w:type="spellStart"/>
      <w:r w:rsidRPr="00FA30AB">
        <w:t>пп</w:t>
      </w:r>
      <w:proofErr w:type="spellEnd"/>
      <w:r w:rsidRPr="00FA30AB">
        <w:t>. </w:t>
      </w:r>
      <w:r w:rsidRPr="00FA30AB">
        <w:fldChar w:fldCharType="begin"/>
      </w:r>
      <w:r w:rsidRPr="00FA30AB">
        <w:instrText xml:space="preserve"> REF _Ref469664109 \r \h  \* MERGEFORMAT </w:instrText>
      </w:r>
      <w:r w:rsidRPr="00FA30AB">
        <w:fldChar w:fldCharType="separate"/>
      </w:r>
      <w:r w:rsidR="00C47777" w:rsidRPr="00FA30AB">
        <w:t>5.1.7</w:t>
      </w:r>
      <w:r w:rsidRPr="00FA30AB">
        <w:fldChar w:fldCharType="end"/>
      </w:r>
      <w:r w:rsidRPr="00FA30AB">
        <w:t xml:space="preserve"> и/или </w:t>
      </w:r>
      <w:proofErr w:type="spellStart"/>
      <w:r w:rsidRPr="00FA30AB">
        <w:t>пп</w:t>
      </w:r>
      <w:proofErr w:type="spellEnd"/>
      <w:r w:rsidRPr="00FA30AB">
        <w:t>. </w:t>
      </w:r>
      <w:r w:rsidRPr="00FA30AB">
        <w:fldChar w:fldCharType="begin"/>
      </w:r>
      <w:r w:rsidRPr="00FA30AB">
        <w:instrText xml:space="preserve"> REF _Ref469664123 \r \h  \* MERGEFORMAT </w:instrText>
      </w:r>
      <w:r w:rsidRPr="00FA30AB">
        <w:fldChar w:fldCharType="separate"/>
      </w:r>
      <w:r w:rsidR="00C47777" w:rsidRPr="00FA30AB">
        <w:t>5.1.8</w:t>
      </w:r>
      <w:r w:rsidRPr="00FA30AB">
        <w:fldChar w:fldCharType="end"/>
      </w:r>
      <w:r w:rsidRPr="00FA30AB">
        <w:t xml:space="preserve"> Договора, Участник обязан по письменному требованию уплатить Застройщику пени в размере 0,1% от указанной в п. </w:t>
      </w:r>
      <w:r w:rsidRPr="00FA30AB">
        <w:fldChar w:fldCharType="begin"/>
      </w:r>
      <w:r w:rsidRPr="00FA30AB">
        <w:instrText xml:space="preserve"> REF _Ref469586752 \r \h  \* MERGEFORMAT </w:instrText>
      </w:r>
      <w:r w:rsidRPr="00FA30AB">
        <w:fldChar w:fldCharType="separate"/>
      </w:r>
      <w:r w:rsidR="00C47777" w:rsidRPr="00FA30AB">
        <w:t>3.2</w:t>
      </w:r>
      <w:r w:rsidRPr="00FA30AB">
        <w:fldChar w:fldCharType="end"/>
      </w:r>
      <w:r w:rsidRPr="00FA30AB">
        <w:t xml:space="preserve"> Договора Цены Договора, за каждый день просрочки.</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 xml:space="preserve">В случае нарушения Участником обязательств, предусмотренных </w:t>
      </w:r>
      <w:proofErr w:type="spellStart"/>
      <w:r w:rsidRPr="00FA30AB">
        <w:t>пп</w:t>
      </w:r>
      <w:proofErr w:type="spellEnd"/>
      <w:r w:rsidRPr="00FA30AB">
        <w:t>. </w:t>
      </w:r>
      <w:r w:rsidRPr="00FA30AB">
        <w:fldChar w:fldCharType="begin"/>
      </w:r>
      <w:r w:rsidRPr="00FA30AB">
        <w:instrText xml:space="preserve"> REF _Ref469666018 \r \h  \* MERGEFORMAT </w:instrText>
      </w:r>
      <w:r w:rsidRPr="00FA30AB">
        <w:fldChar w:fldCharType="separate"/>
      </w:r>
      <w:r w:rsidR="00C47777" w:rsidRPr="00FA30AB">
        <w:t>5.1.6</w:t>
      </w:r>
      <w:r w:rsidRPr="00FA30AB">
        <w:fldChar w:fldCharType="end"/>
      </w:r>
      <w:r w:rsidRPr="00FA30AB">
        <w:t xml:space="preserve"> Договора, Участник обязан </w:t>
      </w:r>
      <w:proofErr w:type="gramStart"/>
      <w:r w:rsidRPr="00FA30AB">
        <w:t>оплатить стоимость восстановительных</w:t>
      </w:r>
      <w:proofErr w:type="gramEnd"/>
      <w:r w:rsidRPr="00FA30AB">
        <w:t xml:space="preserve">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 xml:space="preserve">В случае нарушения Участником обязательств, предусмотренных </w:t>
      </w:r>
      <w:proofErr w:type="spellStart"/>
      <w:r w:rsidRPr="00FA30AB">
        <w:t>пп</w:t>
      </w:r>
      <w:proofErr w:type="spellEnd"/>
      <w:r w:rsidRPr="00FA30AB">
        <w:t>. </w:t>
      </w:r>
      <w:r w:rsidRPr="00FA30AB">
        <w:fldChar w:fldCharType="begin"/>
      </w:r>
      <w:r w:rsidRPr="00FA30AB">
        <w:instrText xml:space="preserve"> REF _Ref469663925 \r \h  \* MERGEFORMAT </w:instrText>
      </w:r>
      <w:r w:rsidRPr="00FA30AB">
        <w:fldChar w:fldCharType="separate"/>
      </w:r>
      <w:r w:rsidR="00C47777" w:rsidRPr="00FA30AB">
        <w:t>5.1.4</w:t>
      </w:r>
      <w:r w:rsidRPr="00FA30AB">
        <w:fldChar w:fldCharType="end"/>
      </w:r>
      <w:r w:rsidRPr="00FA30AB">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FA30AB" w:rsidRDefault="008C5915" w:rsidP="008C5915">
      <w:pPr>
        <w:ind w:firstLine="567"/>
        <w:contextualSpacing/>
        <w:rPr>
          <w:sz w:val="22"/>
          <w:szCs w:val="22"/>
        </w:rPr>
      </w:pPr>
      <w:r w:rsidRPr="00FA30AB">
        <w:rPr>
          <w:sz w:val="22"/>
          <w:szCs w:val="22"/>
        </w:rPr>
        <w:t xml:space="preserve">При этом права и обязанности по Договору будут считаться прекращенными по истечении одного рабочего дня </w:t>
      </w:r>
      <w:proofErr w:type="gramStart"/>
      <w:r w:rsidRPr="00FA30AB">
        <w:rPr>
          <w:sz w:val="22"/>
          <w:szCs w:val="22"/>
        </w:rPr>
        <w:t>с даты направления</w:t>
      </w:r>
      <w:proofErr w:type="gramEnd"/>
      <w:r w:rsidRPr="00FA30AB">
        <w:rPr>
          <w:sz w:val="22"/>
          <w:szCs w:val="22"/>
        </w:rPr>
        <w:t xml:space="preserve">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FA30AB">
        <w:t>В целях соблюдения норм Закона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w:t>
      </w:r>
      <w:proofErr w:type="gramEnd"/>
      <w:r w:rsidRPr="00FA30AB">
        <w:t xml:space="preserve"> Застройщика соответствующего требования.</w:t>
      </w:r>
    </w:p>
    <w:p w:rsidR="00F334EC" w:rsidRPr="00FA30AB" w:rsidRDefault="00F334EC" w:rsidP="00F334EC">
      <w:pPr>
        <w:pStyle w:val="af5"/>
        <w:widowControl/>
        <w:overflowPunct/>
        <w:autoSpaceDE/>
        <w:autoSpaceDN/>
        <w:adjustRightInd/>
        <w:spacing w:line="240" w:lineRule="auto"/>
        <w:ind w:left="567" w:firstLine="0"/>
        <w:jc w:val="both"/>
        <w:textAlignment w:val="auto"/>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ОСОБЫЕ УСЛОВИЯ</w:t>
      </w:r>
    </w:p>
    <w:p w:rsidR="008C5915" w:rsidRPr="00FA30AB" w:rsidRDefault="008C5915" w:rsidP="002C05B8">
      <w:pPr>
        <w:pStyle w:val="af5"/>
        <w:widowControl/>
        <w:numPr>
          <w:ilvl w:val="1"/>
          <w:numId w:val="29"/>
        </w:numPr>
        <w:overflowPunct/>
        <w:autoSpaceDE/>
        <w:autoSpaceDN/>
        <w:adjustRightInd/>
        <w:spacing w:line="240" w:lineRule="auto"/>
        <w:ind w:left="0" w:firstLine="567"/>
        <w:jc w:val="both"/>
        <w:textAlignment w:val="auto"/>
      </w:pPr>
      <w:proofErr w:type="gramStart"/>
      <w:r w:rsidRPr="00FA30AB">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roofErr w:type="gramEnd"/>
    </w:p>
    <w:p w:rsidR="008C5915" w:rsidRPr="00FA30AB" w:rsidRDefault="008C5915" w:rsidP="002C05B8">
      <w:pPr>
        <w:ind w:firstLine="567"/>
        <w:contextualSpacing/>
        <w:rPr>
          <w:sz w:val="22"/>
          <w:szCs w:val="22"/>
        </w:rPr>
      </w:pPr>
      <w:r w:rsidRPr="00FA30AB">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FA30AB" w:rsidRDefault="008C5915" w:rsidP="002C05B8">
      <w:pPr>
        <w:pStyle w:val="af5"/>
        <w:widowControl/>
        <w:numPr>
          <w:ilvl w:val="1"/>
          <w:numId w:val="29"/>
        </w:numPr>
        <w:overflowPunct/>
        <w:autoSpaceDE/>
        <w:autoSpaceDN/>
        <w:adjustRightInd/>
        <w:spacing w:line="240" w:lineRule="auto"/>
        <w:ind w:left="0" w:firstLine="567"/>
        <w:jc w:val="both"/>
        <w:textAlignment w:val="auto"/>
      </w:pPr>
      <w:bookmarkStart w:id="31" w:name="_Ref481750614"/>
      <w:r w:rsidRPr="00FA30AB">
        <w:t xml:space="preserve">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w:t>
      </w:r>
      <w:proofErr w:type="gramStart"/>
      <w:r w:rsidRPr="00FA30AB">
        <w:t>с даты подписания</w:t>
      </w:r>
      <w:proofErr w:type="gramEnd"/>
      <w:r w:rsidRPr="00FA30AB">
        <w:t xml:space="preserve"> Застройщиком одностороннего документа о передаче Объекта в соответствии с условиями Договора.</w:t>
      </w:r>
      <w:bookmarkEnd w:id="31"/>
    </w:p>
    <w:p w:rsidR="008C5915" w:rsidRPr="00FA30AB" w:rsidRDefault="008C5915" w:rsidP="002C05B8">
      <w:pPr>
        <w:pStyle w:val="af5"/>
        <w:spacing w:line="240" w:lineRule="auto"/>
        <w:ind w:left="0" w:firstLine="567"/>
        <w:jc w:val="both"/>
      </w:pPr>
      <w:r w:rsidRPr="00FA30AB">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8C5915" w:rsidRPr="00FA30AB"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FA30AB">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FA30AB"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FA30AB">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FA30AB" w:rsidRDefault="008C5915" w:rsidP="002C05B8">
      <w:pPr>
        <w:ind w:firstLine="567"/>
        <w:contextualSpacing/>
        <w:rPr>
          <w:sz w:val="22"/>
          <w:szCs w:val="22"/>
        </w:rPr>
      </w:pPr>
      <w:r w:rsidRPr="00FA30AB">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FA30AB" w:rsidRDefault="008C5915" w:rsidP="002C05B8">
      <w:pPr>
        <w:ind w:firstLine="567"/>
        <w:contextualSpacing/>
        <w:rPr>
          <w:sz w:val="22"/>
          <w:szCs w:val="22"/>
        </w:rPr>
      </w:pPr>
      <w:r w:rsidRPr="00FA30AB">
        <w:rPr>
          <w:sz w:val="22"/>
          <w:szCs w:val="22"/>
        </w:rPr>
        <w:t xml:space="preserve">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w:t>
      </w:r>
      <w:proofErr w:type="gramStart"/>
      <w:r w:rsidRPr="00FA30AB">
        <w:rPr>
          <w:sz w:val="22"/>
          <w:szCs w:val="22"/>
        </w:rPr>
        <w:t>но</w:t>
      </w:r>
      <w:proofErr w:type="gramEnd"/>
      <w:r w:rsidRPr="00FA30AB">
        <w:rPr>
          <w:sz w:val="22"/>
          <w:szCs w:val="22"/>
        </w:rPr>
        <w:t xml:space="preserve">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FA30AB">
        <w:rPr>
          <w:sz w:val="22"/>
          <w:szCs w:val="22"/>
        </w:rPr>
        <w:fldChar w:fldCharType="begin"/>
      </w:r>
      <w:r w:rsidRPr="00FA30AB">
        <w:rPr>
          <w:sz w:val="22"/>
          <w:szCs w:val="22"/>
        </w:rPr>
        <w:instrText xml:space="preserve"> REF _Ref496531705 \r \h  \* MERGEFORMAT </w:instrText>
      </w:r>
      <w:r w:rsidRPr="00FA30AB">
        <w:rPr>
          <w:sz w:val="22"/>
          <w:szCs w:val="22"/>
        </w:rPr>
      </w:r>
      <w:r w:rsidRPr="00FA30AB">
        <w:rPr>
          <w:sz w:val="22"/>
          <w:szCs w:val="22"/>
        </w:rPr>
        <w:fldChar w:fldCharType="separate"/>
      </w:r>
      <w:r w:rsidR="00C47777" w:rsidRPr="00FA30AB">
        <w:rPr>
          <w:sz w:val="22"/>
          <w:szCs w:val="22"/>
        </w:rPr>
        <w:t>3.2</w:t>
      </w:r>
      <w:r w:rsidRPr="00FA30AB">
        <w:rPr>
          <w:sz w:val="22"/>
          <w:szCs w:val="22"/>
        </w:rPr>
        <w:fldChar w:fldCharType="end"/>
      </w:r>
      <w:r w:rsidRPr="00FA30AB">
        <w:rPr>
          <w:sz w:val="22"/>
          <w:szCs w:val="22"/>
        </w:rPr>
        <w:t xml:space="preserve"> Договора.</w:t>
      </w:r>
    </w:p>
    <w:p w:rsidR="008C5915" w:rsidRPr="00FA30AB" w:rsidRDefault="008C5915" w:rsidP="002C05B8">
      <w:pPr>
        <w:pStyle w:val="af5"/>
        <w:widowControl/>
        <w:numPr>
          <w:ilvl w:val="1"/>
          <w:numId w:val="29"/>
        </w:numPr>
        <w:overflowPunct/>
        <w:autoSpaceDE/>
        <w:autoSpaceDN/>
        <w:adjustRightInd/>
        <w:spacing w:line="240" w:lineRule="auto"/>
        <w:ind w:left="0" w:firstLine="567"/>
        <w:jc w:val="both"/>
        <w:textAlignment w:val="auto"/>
      </w:pPr>
      <w:proofErr w:type="gramStart"/>
      <w:r w:rsidRPr="00FA30AB">
        <w:t>Стороны пришли к соглашению, что в случае досрочного исполнения Застройщиком своих обязательств по передаче Объекта (п. </w:t>
      </w:r>
      <w:r w:rsidRPr="00FA30AB">
        <w:fldChar w:fldCharType="begin"/>
      </w:r>
      <w:r w:rsidRPr="00FA30AB">
        <w:instrText xml:space="preserve"> REF _Ref469666217 \r \h  \* MERGEFORMAT </w:instrText>
      </w:r>
      <w:r w:rsidRPr="00FA30AB">
        <w:fldChar w:fldCharType="separate"/>
      </w:r>
      <w:r w:rsidR="00C47777" w:rsidRPr="00FA30AB">
        <w:t>6.5</w:t>
      </w:r>
      <w:r w:rsidRPr="00FA30AB">
        <w:fldChar w:fldCharType="end"/>
      </w:r>
      <w:r w:rsidRPr="00FA30AB">
        <w:t xml:space="preserve"> Договора), исполнение Участником обязательств по </w:t>
      </w:r>
      <w:proofErr w:type="spellStart"/>
      <w:r w:rsidRPr="00FA30AB">
        <w:t>пп</w:t>
      </w:r>
      <w:proofErr w:type="spellEnd"/>
      <w:r w:rsidRPr="00FA30AB">
        <w:t>. </w:t>
      </w:r>
      <w:r w:rsidRPr="00FA30AB">
        <w:fldChar w:fldCharType="begin"/>
      </w:r>
      <w:r w:rsidRPr="00FA30AB">
        <w:instrText xml:space="preserve"> REF _Ref469664109 \r \h  \* MERGEFORMAT </w:instrText>
      </w:r>
      <w:r w:rsidRPr="00FA30AB">
        <w:fldChar w:fldCharType="separate"/>
      </w:r>
      <w:r w:rsidR="00C47777" w:rsidRPr="00FA30AB">
        <w:t>5.1.7</w:t>
      </w:r>
      <w:r w:rsidRPr="00FA30AB">
        <w:fldChar w:fldCharType="end"/>
      </w:r>
      <w:r w:rsidRPr="00FA30AB">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w:t>
      </w:r>
      <w:proofErr w:type="gramEnd"/>
      <w:r w:rsidRPr="00FA30AB">
        <w:t xml:space="preserve">. В этом случае Участник не будет считаться выполнившим свои обязательства по Договору до полного исполнения им обязательств по </w:t>
      </w:r>
      <w:proofErr w:type="spellStart"/>
      <w:r w:rsidRPr="00FA30AB">
        <w:t>пп</w:t>
      </w:r>
      <w:proofErr w:type="spellEnd"/>
      <w:r w:rsidRPr="00FA30AB">
        <w:t>. </w:t>
      </w:r>
      <w:r w:rsidRPr="00FA30AB">
        <w:fldChar w:fldCharType="begin"/>
      </w:r>
      <w:r w:rsidRPr="00FA30AB">
        <w:instrText xml:space="preserve"> REF _Ref469664109 \r \h  \* MERGEFORMAT </w:instrText>
      </w:r>
      <w:r w:rsidRPr="00FA30AB">
        <w:fldChar w:fldCharType="separate"/>
      </w:r>
      <w:r w:rsidR="00C47777" w:rsidRPr="00FA30AB">
        <w:t>5.1.7</w:t>
      </w:r>
      <w:r w:rsidRPr="00FA30AB">
        <w:fldChar w:fldCharType="end"/>
      </w:r>
      <w:r w:rsidRPr="00FA30AB">
        <w:t xml:space="preserve">, </w:t>
      </w:r>
      <w:proofErr w:type="spellStart"/>
      <w:r w:rsidRPr="00FA30AB">
        <w:t>пп</w:t>
      </w:r>
      <w:proofErr w:type="spellEnd"/>
      <w:r w:rsidRPr="00FA30AB">
        <w:t>. </w:t>
      </w:r>
      <w:r w:rsidRPr="00FA30AB">
        <w:fldChar w:fldCharType="begin"/>
      </w:r>
      <w:r w:rsidRPr="00FA30AB">
        <w:instrText xml:space="preserve"> REF _Ref469664123 \r \h  \* MERGEFORMAT </w:instrText>
      </w:r>
      <w:r w:rsidRPr="00FA30AB">
        <w:fldChar w:fldCharType="separate"/>
      </w:r>
      <w:r w:rsidR="00C47777" w:rsidRPr="00FA30AB">
        <w:t>5.1.8</w:t>
      </w:r>
      <w:r w:rsidRPr="00FA30AB">
        <w:fldChar w:fldCharType="end"/>
      </w:r>
      <w:r w:rsidRPr="00FA30AB">
        <w:t xml:space="preserve"> Договора.</w:t>
      </w:r>
    </w:p>
    <w:p w:rsidR="008C5915" w:rsidRPr="00FA30AB" w:rsidRDefault="008C5915" w:rsidP="002C05B8">
      <w:pPr>
        <w:pStyle w:val="af5"/>
        <w:widowControl/>
        <w:numPr>
          <w:ilvl w:val="1"/>
          <w:numId w:val="29"/>
        </w:numPr>
        <w:overflowPunct/>
        <w:autoSpaceDE/>
        <w:autoSpaceDN/>
        <w:adjustRightInd/>
        <w:spacing w:line="240" w:lineRule="auto"/>
        <w:ind w:left="0" w:firstLine="567"/>
        <w:jc w:val="both"/>
        <w:textAlignment w:val="auto"/>
      </w:pPr>
      <w:proofErr w:type="gramStart"/>
      <w:r w:rsidRPr="00FA30AB">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w:t>
      </w:r>
      <w:proofErr w:type="gramEnd"/>
      <w:r w:rsidRPr="00FA30AB">
        <w:t xml:space="preserve">, </w:t>
      </w:r>
      <w:proofErr w:type="gramStart"/>
      <w:r w:rsidRPr="00FA30AB">
        <w:t>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roofErr w:type="gramEnd"/>
    </w:p>
    <w:p w:rsidR="008C5915" w:rsidRPr="00FA30AB" w:rsidRDefault="008C5915" w:rsidP="002C05B8">
      <w:pPr>
        <w:widowControl/>
        <w:ind w:firstLine="567"/>
        <w:contextualSpacing/>
        <w:rPr>
          <w:sz w:val="22"/>
          <w:szCs w:val="22"/>
        </w:rPr>
      </w:pPr>
      <w:r w:rsidRPr="00FA30AB">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FA30AB">
        <w:rPr>
          <w:sz w:val="22"/>
          <w:szCs w:val="22"/>
        </w:rPr>
        <w:t>дущем, возможная схема раздела З</w:t>
      </w:r>
      <w:r w:rsidRPr="00FA30AB">
        <w:rPr>
          <w:sz w:val="22"/>
          <w:szCs w:val="22"/>
        </w:rPr>
        <w:t xml:space="preserve">емельного участка и </w:t>
      </w:r>
      <w:proofErr w:type="gramStart"/>
      <w:r w:rsidRPr="00FA30AB">
        <w:rPr>
          <w:sz w:val="22"/>
          <w:szCs w:val="22"/>
        </w:rPr>
        <w:t>границы</w:t>
      </w:r>
      <w:proofErr w:type="gramEnd"/>
      <w:r w:rsidRPr="00FA30AB">
        <w:rPr>
          <w:sz w:val="22"/>
          <w:szCs w:val="22"/>
        </w:rPr>
        <w:t xml:space="preserve">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FA30AB"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FA30AB">
        <w:t>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C5915" w:rsidRPr="00FA30AB" w:rsidRDefault="00376DEF" w:rsidP="00B6745E">
      <w:pPr>
        <w:pStyle w:val="af5"/>
        <w:widowControl/>
        <w:numPr>
          <w:ilvl w:val="1"/>
          <w:numId w:val="29"/>
        </w:numPr>
        <w:overflowPunct/>
        <w:autoSpaceDE/>
        <w:autoSpaceDN/>
        <w:adjustRightInd/>
        <w:spacing w:line="240" w:lineRule="auto"/>
        <w:ind w:left="0" w:firstLine="567"/>
        <w:jc w:val="both"/>
        <w:textAlignment w:val="auto"/>
      </w:pPr>
      <w:proofErr w:type="gramStart"/>
      <w:r w:rsidRPr="00FA30AB">
        <w:t>В соответствии с Федеральным законом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Участнику по Договору в случаях предусмотренных вышеуказанным законом.</w:t>
      </w:r>
      <w:proofErr w:type="gramEnd"/>
    </w:p>
    <w:p w:rsidR="00F334EC" w:rsidRPr="00FA30AB" w:rsidRDefault="00F334EC" w:rsidP="00F334EC">
      <w:pPr>
        <w:pStyle w:val="af5"/>
        <w:widowControl/>
        <w:overflowPunct/>
        <w:autoSpaceDE/>
        <w:autoSpaceDN/>
        <w:adjustRightInd/>
        <w:spacing w:line="240" w:lineRule="auto"/>
        <w:ind w:left="567" w:firstLine="0"/>
        <w:jc w:val="both"/>
        <w:textAlignment w:val="auto"/>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ОБСТОЯТЕЛЬСТВА НЕПРЕОДОЛИМОЙ СИЛЫ</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2" w:name="_Ref469666473"/>
      <w:proofErr w:type="gramStart"/>
      <w:r w:rsidRPr="00FA30AB">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2"/>
      <w:proofErr w:type="gramEnd"/>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Сторона, для которой создалась невозможность исполнения обязательств по Договору в связи с наступлением обстоятельств, указанных в п. </w:t>
      </w:r>
      <w:r w:rsidRPr="00FA30AB">
        <w:fldChar w:fldCharType="begin"/>
      </w:r>
      <w:r w:rsidRPr="00FA30AB">
        <w:instrText xml:space="preserve"> REF _Ref469666473 \r \h  \* MERGEFORMAT </w:instrText>
      </w:r>
      <w:r w:rsidRPr="00FA30AB">
        <w:fldChar w:fldCharType="separate"/>
      </w:r>
      <w:r w:rsidR="00C47777" w:rsidRPr="00FA30AB">
        <w:t>9.1</w:t>
      </w:r>
      <w:r w:rsidRPr="00FA30AB">
        <w:fldChar w:fldCharType="end"/>
      </w:r>
      <w:r w:rsidRPr="00FA30AB">
        <w:t xml:space="preserve"> Договора, не позднее 7 (Семи) дней с момента наступления указанных в п. </w:t>
      </w:r>
      <w:r w:rsidRPr="00FA30AB">
        <w:fldChar w:fldCharType="begin"/>
      </w:r>
      <w:r w:rsidRPr="00FA30AB">
        <w:instrText xml:space="preserve"> REF _Ref469666473 \r \h  \* MERGEFORMAT </w:instrText>
      </w:r>
      <w:r w:rsidRPr="00FA30AB">
        <w:fldChar w:fldCharType="separate"/>
      </w:r>
      <w:r w:rsidR="00C47777" w:rsidRPr="00FA30AB">
        <w:t>9.1</w:t>
      </w:r>
      <w:r w:rsidRPr="00FA30AB">
        <w:fldChar w:fldCharType="end"/>
      </w:r>
      <w:r w:rsidRPr="00FA30AB">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FA30AB" w:rsidRDefault="008C5915" w:rsidP="008C5915">
      <w:pPr>
        <w:ind w:firstLine="567"/>
        <w:contextualSpacing/>
        <w:rPr>
          <w:sz w:val="22"/>
          <w:szCs w:val="22"/>
          <w:u w:val="single"/>
        </w:rPr>
      </w:pPr>
      <w:r w:rsidRPr="00FA30AB">
        <w:rPr>
          <w:sz w:val="22"/>
          <w:szCs w:val="22"/>
        </w:rPr>
        <w:t>Застройщику предоставляется право такого уведомления Участника путем размещения соответствующей информации на сайте http://rg-fn.ru/.</w:t>
      </w:r>
    </w:p>
    <w:p w:rsidR="008C5915" w:rsidRPr="00FA30AB" w:rsidRDefault="008C5915" w:rsidP="008C5915">
      <w:pPr>
        <w:ind w:firstLine="567"/>
        <w:contextualSpacing/>
        <w:rPr>
          <w:sz w:val="22"/>
          <w:szCs w:val="22"/>
        </w:rPr>
      </w:pPr>
      <w:r w:rsidRPr="00FA30AB">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FA30AB">
        <w:rPr>
          <w:sz w:val="22"/>
          <w:szCs w:val="22"/>
        </w:rPr>
        <w:t>ств в пр</w:t>
      </w:r>
      <w:proofErr w:type="gramEnd"/>
      <w:r w:rsidRPr="00FA30AB">
        <w:rPr>
          <w:sz w:val="22"/>
          <w:szCs w:val="22"/>
        </w:rPr>
        <w:t>едусмотренный настоящим пунктом срок, такая Сторона теряет право ссылаться на действие указанных обстоятельств.</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Если обстоятельства, указанные в п. </w:t>
      </w:r>
      <w:r w:rsidRPr="00FA30AB">
        <w:fldChar w:fldCharType="begin"/>
      </w:r>
      <w:r w:rsidRPr="00FA30AB">
        <w:instrText xml:space="preserve"> REF _Ref469666473 \r \h  \* MERGEFORMAT </w:instrText>
      </w:r>
      <w:r w:rsidRPr="00FA30AB">
        <w:fldChar w:fldCharType="separate"/>
      </w:r>
      <w:r w:rsidR="00C47777" w:rsidRPr="00FA30AB">
        <w:t>9.1</w:t>
      </w:r>
      <w:r w:rsidRPr="00FA30AB">
        <w:fldChar w:fldCharType="end"/>
      </w:r>
      <w:r w:rsidRPr="00FA30AB">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Обязанность доказывания обстоятельств непреодолимой силы лежит на Стороне, не выполнившей свои обязательства.</w:t>
      </w:r>
    </w:p>
    <w:p w:rsidR="00F334EC" w:rsidRPr="00FA30AB" w:rsidRDefault="00F334EC" w:rsidP="00F334EC">
      <w:pPr>
        <w:pStyle w:val="af5"/>
        <w:widowControl/>
        <w:overflowPunct/>
        <w:autoSpaceDE/>
        <w:autoSpaceDN/>
        <w:adjustRightInd/>
        <w:spacing w:line="240" w:lineRule="auto"/>
        <w:ind w:left="567" w:firstLine="0"/>
        <w:jc w:val="both"/>
        <w:textAlignment w:val="auto"/>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ЗАКЛЮЧИТЕЛЬНЫЕ ПОЛОЖЕНИЯ</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Все споры, связанные с исполнением Сторонами своих обязательств по Договору, Стороны будут стремиться разрешать путем переговоров.</w:t>
      </w:r>
    </w:p>
    <w:p w:rsidR="008C5915" w:rsidRPr="00FA30AB" w:rsidRDefault="008C5915" w:rsidP="008C5915">
      <w:pPr>
        <w:ind w:firstLine="567"/>
        <w:contextualSpacing/>
        <w:rPr>
          <w:sz w:val="22"/>
          <w:szCs w:val="22"/>
        </w:rPr>
      </w:pPr>
      <w:r w:rsidRPr="00FA30AB">
        <w:rPr>
          <w:sz w:val="22"/>
          <w:szCs w:val="22"/>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w:t>
      </w:r>
      <w:proofErr w:type="gramStart"/>
      <w:r w:rsidRPr="00FA30AB">
        <w:rPr>
          <w:sz w:val="22"/>
          <w:szCs w:val="22"/>
        </w:rPr>
        <w:t>с даты получения</w:t>
      </w:r>
      <w:proofErr w:type="gramEnd"/>
      <w:r w:rsidRPr="00FA30AB">
        <w:rPr>
          <w:sz w:val="22"/>
          <w:szCs w:val="22"/>
        </w:rPr>
        <w:t xml:space="preserve"> претензии.</w:t>
      </w:r>
    </w:p>
    <w:p w:rsidR="008C5915" w:rsidRPr="00FA30AB" w:rsidRDefault="008C5915" w:rsidP="008C5915">
      <w:pPr>
        <w:ind w:firstLine="567"/>
        <w:contextualSpacing/>
        <w:rPr>
          <w:i/>
          <w:iCs/>
          <w:color w:val="1F497D"/>
          <w:sz w:val="22"/>
          <w:szCs w:val="22"/>
        </w:rPr>
      </w:pPr>
      <w:r w:rsidRPr="00FA30AB">
        <w:rPr>
          <w:sz w:val="22"/>
          <w:szCs w:val="22"/>
        </w:rPr>
        <w:t xml:space="preserve">При </w:t>
      </w:r>
      <w:proofErr w:type="gramStart"/>
      <w:r w:rsidRPr="00FA30AB">
        <w:rPr>
          <w:sz w:val="22"/>
          <w:szCs w:val="22"/>
        </w:rPr>
        <w:t>не достижении</w:t>
      </w:r>
      <w:proofErr w:type="gramEnd"/>
      <w:r w:rsidRPr="00FA30AB">
        <w:rPr>
          <w:sz w:val="22"/>
          <w:szCs w:val="22"/>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FA30AB" w:rsidRDefault="008C5915" w:rsidP="008C5915">
      <w:pPr>
        <w:ind w:firstLine="567"/>
        <w:contextualSpacing/>
        <w:rPr>
          <w:sz w:val="22"/>
          <w:szCs w:val="22"/>
        </w:rPr>
      </w:pPr>
      <w:r w:rsidRPr="00FA30AB">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FA30AB">
        <w:fldChar w:fldCharType="begin"/>
      </w:r>
      <w:r w:rsidRPr="00FA30AB">
        <w:instrText xml:space="preserve"> REF _Ref469666725 \r \h  \* MERGEFORMAT </w:instrText>
      </w:r>
      <w:r w:rsidRPr="00FA30AB">
        <w:fldChar w:fldCharType="separate"/>
      </w:r>
      <w:r w:rsidR="00DC7870" w:rsidRPr="00FA30AB">
        <w:t>11</w:t>
      </w:r>
      <w:r w:rsidRPr="00FA30AB">
        <w:fldChar w:fldCharType="end"/>
      </w:r>
      <w:r w:rsidRPr="00FA30AB">
        <w:t xml:space="preserve"> Договора.</w:t>
      </w:r>
    </w:p>
    <w:p w:rsidR="008C5915" w:rsidRPr="00FA30AB" w:rsidRDefault="008C5915" w:rsidP="008C5915">
      <w:pPr>
        <w:ind w:firstLine="567"/>
        <w:contextualSpacing/>
        <w:rPr>
          <w:sz w:val="22"/>
          <w:szCs w:val="22"/>
        </w:rPr>
      </w:pPr>
      <w:proofErr w:type="gramStart"/>
      <w:r w:rsidRPr="00FA30AB">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FA30AB">
        <w:rPr>
          <w:sz w:val="22"/>
          <w:szCs w:val="22"/>
        </w:rPr>
        <w:t>пп</w:t>
      </w:r>
      <w:proofErr w:type="spellEnd"/>
      <w:r w:rsidRPr="00FA30AB">
        <w:rPr>
          <w:sz w:val="22"/>
          <w:szCs w:val="22"/>
        </w:rPr>
        <w:t>. </w:t>
      </w:r>
      <w:r w:rsidRPr="00FA30AB">
        <w:rPr>
          <w:sz w:val="22"/>
          <w:szCs w:val="22"/>
        </w:rPr>
        <w:fldChar w:fldCharType="begin"/>
      </w:r>
      <w:r w:rsidRPr="00FA30AB">
        <w:rPr>
          <w:sz w:val="22"/>
          <w:szCs w:val="22"/>
        </w:rPr>
        <w:instrText xml:space="preserve"> REF _Ref469664479 \r \h  \* MERGEFORMAT </w:instrText>
      </w:r>
      <w:r w:rsidRPr="00FA30AB">
        <w:rPr>
          <w:sz w:val="22"/>
          <w:szCs w:val="22"/>
        </w:rPr>
      </w:r>
      <w:r w:rsidRPr="00FA30AB">
        <w:rPr>
          <w:sz w:val="22"/>
          <w:szCs w:val="22"/>
        </w:rPr>
        <w:fldChar w:fldCharType="separate"/>
      </w:r>
      <w:r w:rsidR="00295644" w:rsidRPr="00FA30AB">
        <w:rPr>
          <w:sz w:val="22"/>
          <w:szCs w:val="22"/>
        </w:rPr>
        <w:t>4.1.5</w:t>
      </w:r>
      <w:r w:rsidRPr="00FA30AB">
        <w:rPr>
          <w:sz w:val="22"/>
          <w:szCs w:val="22"/>
        </w:rPr>
        <w:fldChar w:fldCharType="end"/>
      </w:r>
      <w:r w:rsidRPr="00FA30AB">
        <w:rPr>
          <w:sz w:val="22"/>
          <w:szCs w:val="22"/>
        </w:rPr>
        <w:t xml:space="preserve">, </w:t>
      </w:r>
      <w:proofErr w:type="spellStart"/>
      <w:r w:rsidRPr="00FA30AB">
        <w:rPr>
          <w:sz w:val="22"/>
          <w:szCs w:val="22"/>
        </w:rPr>
        <w:t>пп</w:t>
      </w:r>
      <w:proofErr w:type="spellEnd"/>
      <w:r w:rsidRPr="00FA30AB">
        <w:rPr>
          <w:sz w:val="22"/>
          <w:szCs w:val="22"/>
        </w:rPr>
        <w:t>. </w:t>
      </w:r>
      <w:r w:rsidRPr="00FA30AB">
        <w:rPr>
          <w:sz w:val="22"/>
          <w:szCs w:val="22"/>
        </w:rPr>
        <w:fldChar w:fldCharType="begin"/>
      </w:r>
      <w:r w:rsidRPr="00FA30AB">
        <w:rPr>
          <w:sz w:val="22"/>
          <w:szCs w:val="22"/>
        </w:rPr>
        <w:instrText xml:space="preserve"> REF _Ref469666696 \r \h  \* MERGEFORMAT </w:instrText>
      </w:r>
      <w:r w:rsidRPr="00FA30AB">
        <w:rPr>
          <w:sz w:val="22"/>
          <w:szCs w:val="22"/>
        </w:rPr>
      </w:r>
      <w:r w:rsidRPr="00FA30AB">
        <w:rPr>
          <w:sz w:val="22"/>
          <w:szCs w:val="22"/>
        </w:rPr>
        <w:fldChar w:fldCharType="separate"/>
      </w:r>
      <w:r w:rsidR="00295644" w:rsidRPr="00FA30AB">
        <w:rPr>
          <w:sz w:val="22"/>
          <w:szCs w:val="22"/>
        </w:rPr>
        <w:t>4.1.6</w:t>
      </w:r>
      <w:r w:rsidRPr="00FA30AB">
        <w:rPr>
          <w:sz w:val="22"/>
          <w:szCs w:val="22"/>
        </w:rPr>
        <w:fldChar w:fldCharType="end"/>
      </w:r>
      <w:r w:rsidRPr="00FA30AB">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FA30AB">
        <w:rPr>
          <w:sz w:val="22"/>
          <w:szCs w:val="22"/>
        </w:rPr>
        <w:fldChar w:fldCharType="begin"/>
      </w:r>
      <w:r w:rsidRPr="00FA30AB">
        <w:rPr>
          <w:sz w:val="22"/>
          <w:szCs w:val="22"/>
        </w:rPr>
        <w:instrText xml:space="preserve"> REF _Ref469666725 \r \h  \* MERGEFORMAT </w:instrText>
      </w:r>
      <w:r w:rsidRPr="00FA30AB">
        <w:rPr>
          <w:sz w:val="22"/>
          <w:szCs w:val="22"/>
        </w:rPr>
      </w:r>
      <w:r w:rsidRPr="00FA30AB">
        <w:rPr>
          <w:sz w:val="22"/>
          <w:szCs w:val="22"/>
        </w:rPr>
        <w:fldChar w:fldCharType="separate"/>
      </w:r>
      <w:r w:rsidR="00295644" w:rsidRPr="00FA30AB">
        <w:rPr>
          <w:sz w:val="22"/>
          <w:szCs w:val="22"/>
        </w:rPr>
        <w:t>11</w:t>
      </w:r>
      <w:r w:rsidRPr="00FA30AB">
        <w:rPr>
          <w:sz w:val="22"/>
          <w:szCs w:val="22"/>
        </w:rPr>
        <w:fldChar w:fldCharType="end"/>
      </w:r>
      <w:r w:rsidRPr="00FA30AB">
        <w:rPr>
          <w:sz w:val="22"/>
          <w:szCs w:val="22"/>
        </w:rPr>
        <w:t xml:space="preserve"> Договора.</w:t>
      </w:r>
      <w:proofErr w:type="gramEnd"/>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 xml:space="preserve">В случае изменения реквизитов </w:t>
      </w:r>
      <w:r w:rsidR="00DC7870" w:rsidRPr="00FA30AB">
        <w:t>Застройщика, указанных в статье </w:t>
      </w:r>
      <w:r w:rsidR="00DC7870" w:rsidRPr="00FA30AB">
        <w:fldChar w:fldCharType="begin"/>
      </w:r>
      <w:r w:rsidR="00DC7870" w:rsidRPr="00FA30AB">
        <w:instrText xml:space="preserve"> REF _Ref469666725 \r \h </w:instrText>
      </w:r>
      <w:r w:rsidR="00FA30AB">
        <w:instrText xml:space="preserve"> \* MERGEFORMAT </w:instrText>
      </w:r>
      <w:r w:rsidR="00DC7870" w:rsidRPr="00FA30AB">
        <w:fldChar w:fldCharType="separate"/>
      </w:r>
      <w:r w:rsidR="00DC7870" w:rsidRPr="00FA30AB">
        <w:t>11</w:t>
      </w:r>
      <w:r w:rsidR="00DC7870" w:rsidRPr="00FA30AB">
        <w:fldChar w:fldCharType="end"/>
      </w:r>
      <w:r w:rsidRPr="00FA30AB">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w:t>
      </w:r>
      <w:proofErr w:type="gramStart"/>
      <w:r w:rsidRPr="00FA30AB">
        <w:t>порядке</w:t>
      </w:r>
      <w:proofErr w:type="gramEnd"/>
      <w:r w:rsidRPr="00FA30AB">
        <w:t xml:space="preserve"> предусмотренном Законом №214-ФЗ. В случае изменения реквизитов Участника, указанных в статье</w:t>
      </w:r>
      <w:r w:rsidR="004A6F1D" w:rsidRPr="00FA30AB">
        <w:t> </w:t>
      </w:r>
      <w:r w:rsidR="004A6F1D" w:rsidRPr="00FA30AB">
        <w:fldChar w:fldCharType="begin"/>
      </w:r>
      <w:r w:rsidR="004A6F1D" w:rsidRPr="00FA30AB">
        <w:instrText xml:space="preserve"> REF _Ref469666725 \r \h </w:instrText>
      </w:r>
      <w:r w:rsidR="00295644" w:rsidRPr="00FA30AB">
        <w:instrText xml:space="preserve"> \* MERGEFORMAT </w:instrText>
      </w:r>
      <w:r w:rsidR="004A6F1D" w:rsidRPr="00FA30AB">
        <w:fldChar w:fldCharType="separate"/>
      </w:r>
      <w:r w:rsidR="00295644" w:rsidRPr="00FA30AB">
        <w:t>11</w:t>
      </w:r>
      <w:r w:rsidR="004A6F1D" w:rsidRPr="00FA30AB">
        <w:fldChar w:fldCharType="end"/>
      </w:r>
      <w:r w:rsidRPr="00FA30AB">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FA30AB" w:rsidRDefault="008C5915" w:rsidP="008C5915">
      <w:pPr>
        <w:ind w:firstLine="567"/>
        <w:contextualSpacing/>
        <w:rPr>
          <w:sz w:val="22"/>
          <w:szCs w:val="22"/>
        </w:rPr>
      </w:pPr>
      <w:r w:rsidRPr="00FA30AB">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FA30AB">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roofErr w:type="gramEnd"/>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FA30AB" w:rsidRDefault="008C5915" w:rsidP="008C5915">
      <w:pPr>
        <w:ind w:firstLine="567"/>
        <w:contextualSpacing/>
        <w:rPr>
          <w:sz w:val="22"/>
          <w:szCs w:val="22"/>
        </w:rPr>
      </w:pPr>
      <w:r w:rsidRPr="00FA30AB">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Подписанием Договора Участник выражает согласие:</w:t>
      </w:r>
    </w:p>
    <w:p w:rsidR="008C5915" w:rsidRPr="00FA30AB"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FA30AB">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FA30AB"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FA30AB">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FA30AB"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A30AB">
        <w:t>Договор составлен в трёх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F334EC" w:rsidRPr="00FA30AB" w:rsidRDefault="00F334EC" w:rsidP="00F334EC">
      <w:pPr>
        <w:pStyle w:val="af5"/>
        <w:widowControl/>
        <w:overflowPunct/>
        <w:autoSpaceDE/>
        <w:autoSpaceDN/>
        <w:adjustRightInd/>
        <w:spacing w:line="240" w:lineRule="auto"/>
        <w:ind w:left="567" w:firstLine="0"/>
        <w:jc w:val="both"/>
        <w:textAlignment w:val="auto"/>
      </w:pPr>
    </w:p>
    <w:p w:rsidR="008C5915" w:rsidRPr="00FA30AB"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3" w:name="_Ref469666725"/>
      <w:r w:rsidRPr="00FA30AB">
        <w:rPr>
          <w:rFonts w:ascii="Times New Roman" w:hAnsi="Times New Roman"/>
          <w:b/>
          <w:caps/>
          <w:color w:val="auto"/>
          <w:sz w:val="22"/>
          <w:szCs w:val="22"/>
        </w:rPr>
        <w:t>АДРЕСА И РЕКВИЗИТЫ СТОРОН</w:t>
      </w:r>
      <w:bookmarkEnd w:id="33"/>
    </w:p>
    <w:tbl>
      <w:tblPr>
        <w:tblW w:w="9923" w:type="dxa"/>
        <w:tblInd w:w="108" w:type="dxa"/>
        <w:tblLook w:val="0000" w:firstRow="0" w:lastRow="0" w:firstColumn="0" w:lastColumn="0" w:noHBand="0" w:noVBand="0"/>
      </w:tblPr>
      <w:tblGrid>
        <w:gridCol w:w="4876"/>
        <w:gridCol w:w="5047"/>
      </w:tblGrid>
      <w:tr w:rsidR="00F334EC" w:rsidRPr="00FA30AB" w:rsidTr="002A074F">
        <w:trPr>
          <w:trHeight w:val="2655"/>
        </w:trPr>
        <w:tc>
          <w:tcPr>
            <w:tcW w:w="4876" w:type="dxa"/>
          </w:tcPr>
          <w:p w:rsidR="00F334EC" w:rsidRPr="00FA30AB" w:rsidRDefault="00F334EC" w:rsidP="00F334EC">
            <w:pPr>
              <w:rPr>
                <w:color w:val="000000"/>
                <w:sz w:val="22"/>
                <w:szCs w:val="22"/>
              </w:rPr>
            </w:pPr>
            <w:r w:rsidRPr="00FA30AB">
              <w:rPr>
                <w:b/>
                <w:sz w:val="22"/>
                <w:szCs w:val="22"/>
              </w:rPr>
              <w:t>Застройщик:</w:t>
            </w:r>
          </w:p>
          <w:p w:rsidR="00F334EC" w:rsidRPr="00FA30AB" w:rsidRDefault="00F334EC" w:rsidP="00F334EC">
            <w:pPr>
              <w:rPr>
                <w:color w:val="000000"/>
                <w:sz w:val="22"/>
                <w:szCs w:val="22"/>
              </w:rPr>
            </w:pPr>
            <w:r w:rsidRPr="00FA30AB">
              <w:rPr>
                <w:sz w:val="22"/>
                <w:szCs w:val="22"/>
              </w:rPr>
              <w:t>ООО «ТПУ «</w:t>
            </w:r>
            <w:proofErr w:type="spellStart"/>
            <w:r w:rsidRPr="00FA30AB">
              <w:rPr>
                <w:sz w:val="22"/>
                <w:szCs w:val="22"/>
              </w:rPr>
              <w:t>Фонвизинская</w:t>
            </w:r>
            <w:proofErr w:type="spellEnd"/>
            <w:r w:rsidRPr="00FA30AB">
              <w:rPr>
                <w:sz w:val="22"/>
                <w:szCs w:val="22"/>
              </w:rPr>
              <w:t>»</w:t>
            </w:r>
          </w:p>
          <w:p w:rsidR="00F334EC" w:rsidRPr="00FA30AB" w:rsidRDefault="00F334EC" w:rsidP="00F334EC">
            <w:pPr>
              <w:rPr>
                <w:color w:val="000000"/>
                <w:sz w:val="22"/>
                <w:szCs w:val="22"/>
              </w:rPr>
            </w:pPr>
            <w:r w:rsidRPr="00FA30AB">
              <w:rPr>
                <w:color w:val="000000"/>
                <w:sz w:val="22"/>
                <w:szCs w:val="22"/>
              </w:rPr>
              <w:t xml:space="preserve">ОГРН: </w:t>
            </w:r>
            <w:r w:rsidRPr="00FA30AB">
              <w:rPr>
                <w:sz w:val="22"/>
                <w:szCs w:val="22"/>
              </w:rPr>
              <w:t>5157746085921</w:t>
            </w:r>
          </w:p>
          <w:p w:rsidR="00F334EC" w:rsidRPr="00FA30AB" w:rsidRDefault="00F334EC" w:rsidP="00F334EC">
            <w:pPr>
              <w:rPr>
                <w:color w:val="000000"/>
                <w:sz w:val="22"/>
                <w:szCs w:val="22"/>
              </w:rPr>
            </w:pPr>
            <w:r w:rsidRPr="00FA30AB">
              <w:rPr>
                <w:color w:val="000000"/>
                <w:sz w:val="22"/>
                <w:szCs w:val="22"/>
              </w:rPr>
              <w:t xml:space="preserve">ИНН/КПП: </w:t>
            </w:r>
            <w:r w:rsidRPr="00FA30AB">
              <w:rPr>
                <w:bCs/>
                <w:iCs/>
                <w:sz w:val="22"/>
                <w:szCs w:val="22"/>
              </w:rPr>
              <w:t>9701021894/</w:t>
            </w:r>
            <w:r w:rsidRPr="00FA30AB">
              <w:rPr>
                <w:sz w:val="22"/>
                <w:szCs w:val="22"/>
              </w:rPr>
              <w:t>770101001</w:t>
            </w:r>
          </w:p>
          <w:p w:rsidR="00F334EC" w:rsidRPr="00FA30AB" w:rsidRDefault="00F334EC" w:rsidP="00F334EC">
            <w:pPr>
              <w:rPr>
                <w:sz w:val="22"/>
                <w:szCs w:val="22"/>
              </w:rPr>
            </w:pPr>
            <w:r w:rsidRPr="00FA30AB">
              <w:rPr>
                <w:color w:val="000000"/>
                <w:sz w:val="22"/>
                <w:szCs w:val="22"/>
              </w:rPr>
              <w:t xml:space="preserve">Адрес: </w:t>
            </w:r>
            <w:r w:rsidRPr="00FA30AB">
              <w:rPr>
                <w:sz w:val="22"/>
                <w:szCs w:val="22"/>
              </w:rPr>
              <w:t>101000, город Москва, переулок Сверчков, дом 6, строение 1</w:t>
            </w:r>
          </w:p>
          <w:p w:rsidR="00F334EC" w:rsidRPr="00FA30AB" w:rsidRDefault="00F334EC" w:rsidP="00F334EC">
            <w:pPr>
              <w:rPr>
                <w:sz w:val="22"/>
                <w:szCs w:val="22"/>
              </w:rPr>
            </w:pPr>
            <w:r w:rsidRPr="00FA30AB">
              <w:rPr>
                <w:bCs/>
                <w:iCs/>
                <w:sz w:val="22"/>
                <w:szCs w:val="22"/>
              </w:rPr>
              <w:t xml:space="preserve">ПАО «Сбербанк России» </w:t>
            </w:r>
            <w:r w:rsidRPr="00FA30AB">
              <w:rPr>
                <w:sz w:val="22"/>
                <w:szCs w:val="22"/>
              </w:rPr>
              <w:t>г. Москва</w:t>
            </w:r>
          </w:p>
          <w:p w:rsidR="00F334EC" w:rsidRPr="00FA30AB" w:rsidRDefault="00F334EC" w:rsidP="00F334EC">
            <w:pPr>
              <w:rPr>
                <w:sz w:val="22"/>
                <w:szCs w:val="22"/>
              </w:rPr>
            </w:pPr>
            <w:proofErr w:type="gramStart"/>
            <w:r w:rsidRPr="00FA30AB">
              <w:rPr>
                <w:sz w:val="22"/>
                <w:szCs w:val="22"/>
              </w:rPr>
              <w:t>р</w:t>
            </w:r>
            <w:proofErr w:type="gramEnd"/>
            <w:r w:rsidRPr="00FA30AB">
              <w:rPr>
                <w:sz w:val="22"/>
                <w:szCs w:val="22"/>
              </w:rPr>
              <w:t>/с 40702810838000083319</w:t>
            </w:r>
          </w:p>
          <w:p w:rsidR="00F334EC" w:rsidRPr="00FA30AB" w:rsidRDefault="00F334EC" w:rsidP="00F334EC">
            <w:pPr>
              <w:rPr>
                <w:bCs/>
                <w:iCs/>
                <w:sz w:val="22"/>
                <w:szCs w:val="22"/>
              </w:rPr>
            </w:pPr>
            <w:r w:rsidRPr="00FA30AB">
              <w:rPr>
                <w:sz w:val="22"/>
                <w:szCs w:val="22"/>
              </w:rPr>
              <w:t xml:space="preserve">к/с </w:t>
            </w:r>
            <w:r w:rsidRPr="00FA30AB">
              <w:rPr>
                <w:bCs/>
                <w:iCs/>
                <w:sz w:val="22"/>
                <w:szCs w:val="22"/>
              </w:rPr>
              <w:t>30101810400000000225</w:t>
            </w:r>
          </w:p>
          <w:p w:rsidR="00F334EC" w:rsidRPr="00FA30AB" w:rsidRDefault="00F334EC" w:rsidP="00F334EC">
            <w:pPr>
              <w:rPr>
                <w:sz w:val="22"/>
                <w:szCs w:val="22"/>
              </w:rPr>
            </w:pPr>
            <w:r w:rsidRPr="00FA30AB">
              <w:rPr>
                <w:color w:val="000000"/>
                <w:sz w:val="22"/>
                <w:szCs w:val="22"/>
              </w:rPr>
              <w:t xml:space="preserve">БИК </w:t>
            </w:r>
            <w:r w:rsidRPr="00FA30AB">
              <w:rPr>
                <w:bCs/>
                <w:iCs/>
                <w:sz w:val="22"/>
                <w:szCs w:val="22"/>
              </w:rPr>
              <w:t>044525225</w:t>
            </w:r>
          </w:p>
          <w:p w:rsidR="00F334EC" w:rsidRPr="00FA30AB" w:rsidRDefault="00F334EC" w:rsidP="00F334EC">
            <w:pPr>
              <w:rPr>
                <w:sz w:val="22"/>
                <w:szCs w:val="22"/>
              </w:rPr>
            </w:pPr>
            <w:r w:rsidRPr="00FA30AB">
              <w:rPr>
                <w:color w:val="000000"/>
                <w:sz w:val="22"/>
                <w:szCs w:val="22"/>
              </w:rPr>
              <w:t xml:space="preserve">Тел/факс: </w:t>
            </w:r>
            <w:r w:rsidRPr="00FA30AB">
              <w:rPr>
                <w:sz w:val="22"/>
                <w:szCs w:val="22"/>
              </w:rPr>
              <w:t>74952213306</w:t>
            </w:r>
          </w:p>
          <w:p w:rsidR="00F334EC" w:rsidRPr="00FA30AB" w:rsidRDefault="00F334EC" w:rsidP="00F334EC">
            <w:pPr>
              <w:rPr>
                <w:sz w:val="22"/>
                <w:szCs w:val="22"/>
              </w:rPr>
            </w:pPr>
            <w:r w:rsidRPr="00FA30AB">
              <w:rPr>
                <w:sz w:val="22"/>
                <w:szCs w:val="22"/>
              </w:rPr>
              <w:t xml:space="preserve">Адрес электронной почты для направления уведомлений, извещений и других юридически значимых сообщений: </w:t>
            </w:r>
            <w:proofErr w:type="spellStart"/>
            <w:r w:rsidRPr="00FA30AB">
              <w:rPr>
                <w:sz w:val="22"/>
                <w:szCs w:val="22"/>
                <w:lang w:val="en-US"/>
              </w:rPr>
              <w:t>fonviz</w:t>
            </w:r>
            <w:proofErr w:type="spellEnd"/>
            <w:r w:rsidRPr="00FA30AB">
              <w:rPr>
                <w:sz w:val="22"/>
                <w:szCs w:val="22"/>
              </w:rPr>
              <w:t>1@</w:t>
            </w:r>
            <w:r w:rsidRPr="00FA30AB">
              <w:rPr>
                <w:sz w:val="22"/>
                <w:szCs w:val="22"/>
                <w:lang w:val="en-US"/>
              </w:rPr>
              <w:t>mail</w:t>
            </w:r>
            <w:r w:rsidRPr="00FA30AB">
              <w:rPr>
                <w:sz w:val="22"/>
                <w:szCs w:val="22"/>
              </w:rPr>
              <w:t>.</w:t>
            </w:r>
            <w:proofErr w:type="spellStart"/>
            <w:r w:rsidRPr="00FA30AB">
              <w:rPr>
                <w:sz w:val="22"/>
                <w:szCs w:val="22"/>
              </w:rPr>
              <w:t>ru</w:t>
            </w:r>
            <w:proofErr w:type="spellEnd"/>
          </w:p>
          <w:p w:rsidR="00F334EC" w:rsidRPr="00FA30AB" w:rsidRDefault="00F334EC" w:rsidP="00F334EC">
            <w:pPr>
              <w:rPr>
                <w:color w:val="000000"/>
                <w:sz w:val="22"/>
                <w:szCs w:val="22"/>
              </w:rPr>
            </w:pPr>
          </w:p>
        </w:tc>
        <w:tc>
          <w:tcPr>
            <w:tcW w:w="5047" w:type="dxa"/>
          </w:tcPr>
          <w:p w:rsidR="00F334EC" w:rsidRPr="00FA30AB" w:rsidRDefault="00F334EC" w:rsidP="002A074F">
            <w:pPr>
              <w:rPr>
                <w:b/>
                <w:sz w:val="22"/>
                <w:szCs w:val="22"/>
              </w:rPr>
            </w:pPr>
            <w:r w:rsidRPr="00FA30AB">
              <w:rPr>
                <w:b/>
                <w:sz w:val="22"/>
                <w:szCs w:val="22"/>
              </w:rPr>
              <w:t>Участник:</w:t>
            </w:r>
          </w:p>
          <w:p w:rsidR="00F334EC" w:rsidRPr="00FA30AB" w:rsidRDefault="007B4F2B" w:rsidP="002A074F">
            <w:pPr>
              <w:rPr>
                <w:sz w:val="22"/>
                <w:szCs w:val="22"/>
              </w:rPr>
            </w:pPr>
            <w:r>
              <w:rPr>
                <w:sz w:val="22"/>
                <w:szCs w:val="22"/>
              </w:rPr>
              <w:t>ФИО</w:t>
            </w:r>
          </w:p>
          <w:p w:rsidR="00F334EC" w:rsidRPr="00FA30AB" w:rsidRDefault="007B4F2B" w:rsidP="002A074F">
            <w:pPr>
              <w:rPr>
                <w:sz w:val="22"/>
                <w:szCs w:val="22"/>
              </w:rPr>
            </w:pPr>
            <w:r>
              <w:rPr>
                <w:sz w:val="22"/>
                <w:szCs w:val="22"/>
              </w:rPr>
              <w:t>Паспортные данные</w:t>
            </w:r>
          </w:p>
          <w:p w:rsidR="00F334EC" w:rsidRPr="00FA30AB" w:rsidRDefault="00F334EC" w:rsidP="002A074F">
            <w:pPr>
              <w:rPr>
                <w:sz w:val="22"/>
                <w:szCs w:val="22"/>
              </w:rPr>
            </w:pPr>
            <w:r w:rsidRPr="00FA30AB">
              <w:rPr>
                <w:sz w:val="22"/>
                <w:szCs w:val="22"/>
              </w:rPr>
              <w:t xml:space="preserve">Адрес электронной почты для направления уведомлений, извещений и других юридически значимых сообщений: </w:t>
            </w:r>
            <w:proofErr w:type="spellStart"/>
            <w:r w:rsidRPr="00FA30AB">
              <w:rPr>
                <w:sz w:val="22"/>
                <w:szCs w:val="22"/>
                <w:lang w:val="en-US"/>
              </w:rPr>
              <w:t>aotimp</w:t>
            </w:r>
            <w:proofErr w:type="spellEnd"/>
            <w:r w:rsidRPr="00FA30AB">
              <w:rPr>
                <w:sz w:val="22"/>
                <w:szCs w:val="22"/>
              </w:rPr>
              <w:t>@</w:t>
            </w:r>
            <w:r w:rsidRPr="00FA30AB">
              <w:rPr>
                <w:sz w:val="22"/>
                <w:szCs w:val="22"/>
                <w:lang w:val="en-US"/>
              </w:rPr>
              <w:t>mail</w:t>
            </w:r>
            <w:r w:rsidRPr="00FA30AB">
              <w:rPr>
                <w:sz w:val="22"/>
                <w:szCs w:val="22"/>
              </w:rPr>
              <w:t>.</w:t>
            </w:r>
            <w:proofErr w:type="spellStart"/>
            <w:r w:rsidRPr="00FA30AB">
              <w:rPr>
                <w:sz w:val="22"/>
                <w:szCs w:val="22"/>
                <w:lang w:val="en-US"/>
              </w:rPr>
              <w:t>ru</w:t>
            </w:r>
            <w:proofErr w:type="spellEnd"/>
          </w:p>
          <w:p w:rsidR="00F334EC" w:rsidRPr="00FA30AB" w:rsidRDefault="00F334EC" w:rsidP="002A074F">
            <w:pPr>
              <w:contextualSpacing/>
              <w:rPr>
                <w:sz w:val="22"/>
                <w:szCs w:val="22"/>
              </w:rPr>
            </w:pPr>
          </w:p>
        </w:tc>
      </w:tr>
    </w:tbl>
    <w:p w:rsidR="00F334EC" w:rsidRPr="00FA30AB" w:rsidRDefault="00F334EC" w:rsidP="00F334EC">
      <w:pPr>
        <w:pStyle w:val="2"/>
        <w:keepLines w:val="0"/>
        <w:widowControl/>
        <w:tabs>
          <w:tab w:val="left" w:pos="426"/>
        </w:tabs>
        <w:spacing w:before="120" w:after="12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F334EC" w:rsidRPr="00FA30AB" w:rsidTr="002A074F">
        <w:tc>
          <w:tcPr>
            <w:tcW w:w="4820" w:type="dxa"/>
            <w:shd w:val="clear" w:color="auto" w:fill="auto"/>
          </w:tcPr>
          <w:p w:rsidR="00F334EC" w:rsidRPr="00FA30AB" w:rsidRDefault="00F334EC" w:rsidP="002A074F">
            <w:pPr>
              <w:contextualSpacing/>
              <w:rPr>
                <w:b/>
                <w:sz w:val="22"/>
                <w:szCs w:val="22"/>
              </w:rPr>
            </w:pPr>
            <w:r w:rsidRPr="00FA30AB">
              <w:rPr>
                <w:b/>
                <w:sz w:val="22"/>
                <w:szCs w:val="22"/>
              </w:rPr>
              <w:t>Застройщик</w:t>
            </w: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p>
          <w:p w:rsidR="00F334EC" w:rsidRPr="00FA30AB" w:rsidRDefault="00F334EC" w:rsidP="002A074F">
            <w:pPr>
              <w:contextualSpacing/>
              <w:rPr>
                <w:sz w:val="22"/>
                <w:szCs w:val="22"/>
              </w:rPr>
            </w:pPr>
            <w:r w:rsidRPr="00FA30AB">
              <w:rPr>
                <w:sz w:val="22"/>
                <w:szCs w:val="22"/>
              </w:rPr>
              <w:t xml:space="preserve">_____________________ / </w:t>
            </w:r>
            <w:r w:rsidR="007B4F2B">
              <w:rPr>
                <w:sz w:val="22"/>
                <w:szCs w:val="22"/>
              </w:rPr>
              <w:t>____</w:t>
            </w:r>
            <w:r w:rsidRPr="00FA30AB">
              <w:rPr>
                <w:sz w:val="22"/>
                <w:szCs w:val="22"/>
              </w:rPr>
              <w:t xml:space="preserve"> /</w:t>
            </w:r>
          </w:p>
          <w:p w:rsidR="00F334EC" w:rsidRPr="00FA30AB" w:rsidRDefault="00F334EC" w:rsidP="002A074F">
            <w:pPr>
              <w:contextualSpacing/>
              <w:rPr>
                <w:sz w:val="22"/>
                <w:szCs w:val="22"/>
                <w:highlight w:val="yellow"/>
              </w:rPr>
            </w:pPr>
          </w:p>
        </w:tc>
        <w:tc>
          <w:tcPr>
            <w:tcW w:w="5103" w:type="dxa"/>
            <w:shd w:val="clear" w:color="auto" w:fill="auto"/>
          </w:tcPr>
          <w:p w:rsidR="00F334EC" w:rsidRPr="00FA30AB" w:rsidRDefault="00F334EC" w:rsidP="002A074F">
            <w:pPr>
              <w:contextualSpacing/>
              <w:rPr>
                <w:b/>
                <w:sz w:val="22"/>
                <w:szCs w:val="22"/>
              </w:rPr>
            </w:pPr>
            <w:r w:rsidRPr="00FA30AB">
              <w:rPr>
                <w:b/>
                <w:sz w:val="22"/>
                <w:szCs w:val="22"/>
              </w:rPr>
              <w:t>Участник</w:t>
            </w: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r w:rsidRPr="00FA30AB">
              <w:rPr>
                <w:sz w:val="22"/>
                <w:szCs w:val="22"/>
              </w:rPr>
              <w:t xml:space="preserve">_____________________ / </w:t>
            </w:r>
            <w:r w:rsidR="007B4F2B">
              <w:rPr>
                <w:sz w:val="22"/>
                <w:szCs w:val="22"/>
              </w:rPr>
              <w:t>___</w:t>
            </w:r>
            <w:r w:rsidRPr="00FA30AB">
              <w:rPr>
                <w:sz w:val="22"/>
                <w:szCs w:val="22"/>
              </w:rPr>
              <w:t xml:space="preserve"> /</w:t>
            </w:r>
          </w:p>
          <w:p w:rsidR="00F334EC" w:rsidRPr="00FA30AB" w:rsidRDefault="00F334EC" w:rsidP="002A074F">
            <w:pPr>
              <w:contextualSpacing/>
              <w:rPr>
                <w:b/>
                <w:sz w:val="22"/>
                <w:szCs w:val="22"/>
                <w:highlight w:val="yellow"/>
              </w:rPr>
            </w:pPr>
          </w:p>
        </w:tc>
      </w:tr>
    </w:tbl>
    <w:p w:rsidR="008C5915" w:rsidRPr="00FA30AB" w:rsidRDefault="008C5915" w:rsidP="008C5915">
      <w:pPr>
        <w:contextualSpacing/>
        <w:rPr>
          <w:b/>
          <w:sz w:val="22"/>
          <w:szCs w:val="22"/>
        </w:rPr>
      </w:pPr>
      <w:r w:rsidRPr="00FA30AB">
        <w:rPr>
          <w:b/>
          <w:sz w:val="22"/>
          <w:szCs w:val="22"/>
        </w:rPr>
        <w:br w:type="page"/>
      </w:r>
    </w:p>
    <w:p w:rsidR="008C5915" w:rsidRPr="00FA30AB" w:rsidRDefault="008C5915" w:rsidP="008C5915">
      <w:pPr>
        <w:pStyle w:val="1"/>
        <w:spacing w:before="120" w:after="120"/>
        <w:ind w:firstLine="567"/>
        <w:contextualSpacing/>
        <w:jc w:val="right"/>
        <w:rPr>
          <w:rFonts w:ascii="Times New Roman" w:hAnsi="Times New Roman"/>
          <w:b/>
          <w:color w:val="auto"/>
          <w:sz w:val="22"/>
          <w:szCs w:val="22"/>
        </w:rPr>
      </w:pPr>
      <w:r w:rsidRPr="00FA30AB">
        <w:rPr>
          <w:rFonts w:ascii="Times New Roman" w:hAnsi="Times New Roman"/>
          <w:b/>
          <w:color w:val="auto"/>
          <w:sz w:val="22"/>
          <w:szCs w:val="22"/>
        </w:rPr>
        <w:t>Приложение № 1</w:t>
      </w:r>
    </w:p>
    <w:p w:rsidR="008C5915" w:rsidRPr="00FA30AB" w:rsidRDefault="008C5915" w:rsidP="00CD0ED0">
      <w:pPr>
        <w:contextualSpacing/>
        <w:jc w:val="right"/>
        <w:rPr>
          <w:b/>
          <w:sz w:val="22"/>
          <w:szCs w:val="22"/>
        </w:rPr>
      </w:pPr>
      <w:r w:rsidRPr="00FA30AB">
        <w:rPr>
          <w:b/>
          <w:sz w:val="22"/>
          <w:szCs w:val="22"/>
        </w:rPr>
        <w:t>к Договору участия в долевом строительстве</w:t>
      </w:r>
    </w:p>
    <w:p w:rsidR="008C5915" w:rsidRPr="00FA30AB" w:rsidRDefault="008C5915" w:rsidP="00B00834">
      <w:pPr>
        <w:ind w:firstLine="567"/>
        <w:contextualSpacing/>
        <w:jc w:val="right"/>
        <w:rPr>
          <w:b/>
          <w:sz w:val="22"/>
          <w:szCs w:val="22"/>
        </w:rPr>
      </w:pPr>
      <w:r w:rsidRPr="00FA30AB">
        <w:rPr>
          <w:b/>
          <w:sz w:val="22"/>
          <w:szCs w:val="22"/>
        </w:rPr>
        <w:t xml:space="preserve">№ </w:t>
      </w:r>
      <w:r w:rsidR="007B4F2B">
        <w:rPr>
          <w:b/>
          <w:sz w:val="22"/>
          <w:szCs w:val="22"/>
        </w:rPr>
        <w:t xml:space="preserve">  </w:t>
      </w:r>
      <w:r w:rsidRPr="00FA30AB">
        <w:rPr>
          <w:b/>
          <w:sz w:val="22"/>
          <w:szCs w:val="22"/>
        </w:rPr>
        <w:t xml:space="preserve"> от "</w:t>
      </w:r>
      <w:r w:rsidR="007B4F2B">
        <w:rPr>
          <w:b/>
          <w:sz w:val="22"/>
          <w:szCs w:val="22"/>
        </w:rPr>
        <w:t xml:space="preserve">  </w:t>
      </w:r>
      <w:r w:rsidRPr="00FA30AB">
        <w:rPr>
          <w:b/>
          <w:sz w:val="22"/>
          <w:szCs w:val="22"/>
        </w:rPr>
        <w:t xml:space="preserve">" </w:t>
      </w:r>
      <w:r w:rsidR="007B4F2B">
        <w:rPr>
          <w:b/>
          <w:sz w:val="22"/>
          <w:szCs w:val="22"/>
        </w:rPr>
        <w:t xml:space="preserve">  </w:t>
      </w:r>
      <w:r w:rsidRPr="00FA30AB">
        <w:rPr>
          <w:b/>
          <w:sz w:val="22"/>
          <w:szCs w:val="22"/>
        </w:rPr>
        <w:t xml:space="preserve"> 2018 г.</w:t>
      </w:r>
    </w:p>
    <w:p w:rsidR="008C5915" w:rsidRPr="00FA30AB"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FA30AB" w:rsidTr="00BC6FB0">
        <w:tc>
          <w:tcPr>
            <w:tcW w:w="5068" w:type="dxa"/>
          </w:tcPr>
          <w:p w:rsidR="008C5915" w:rsidRPr="00FA30AB" w:rsidRDefault="008C5915" w:rsidP="00B00834">
            <w:pPr>
              <w:contextualSpacing/>
              <w:rPr>
                <w:sz w:val="22"/>
                <w:szCs w:val="22"/>
              </w:rPr>
            </w:pPr>
            <w:r w:rsidRPr="00FA30AB">
              <w:rPr>
                <w:sz w:val="22"/>
                <w:szCs w:val="22"/>
              </w:rPr>
              <w:t>г. Москва</w:t>
            </w:r>
          </w:p>
        </w:tc>
        <w:tc>
          <w:tcPr>
            <w:tcW w:w="5105" w:type="dxa"/>
          </w:tcPr>
          <w:p w:rsidR="008C5915" w:rsidRPr="00FA30AB" w:rsidRDefault="00376DEF" w:rsidP="00B00834">
            <w:pPr>
              <w:contextualSpacing/>
              <w:jc w:val="right"/>
              <w:rPr>
                <w:sz w:val="22"/>
                <w:szCs w:val="22"/>
              </w:rPr>
            </w:pPr>
            <w:r w:rsidRPr="00FA30AB">
              <w:rPr>
                <w:sz w:val="22"/>
                <w:szCs w:val="22"/>
              </w:rPr>
              <w:t>"05" октября 2018 г.</w:t>
            </w:r>
          </w:p>
        </w:tc>
      </w:tr>
    </w:tbl>
    <w:p w:rsidR="008C5915" w:rsidRPr="00FA30AB" w:rsidRDefault="008C5915" w:rsidP="00B00834">
      <w:pPr>
        <w:contextualSpacing/>
        <w:jc w:val="right"/>
        <w:rPr>
          <w:sz w:val="22"/>
          <w:szCs w:val="22"/>
        </w:rPr>
      </w:pPr>
    </w:p>
    <w:p w:rsidR="008C5915" w:rsidRPr="00FA30AB"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ПЛАН ОБЪЕКТА</w:t>
      </w:r>
    </w:p>
    <w:p w:rsidR="008C5915" w:rsidRPr="00FA30AB" w:rsidRDefault="008C5915" w:rsidP="00B00834">
      <w:pPr>
        <w:contextualSpacing/>
        <w:jc w:val="center"/>
        <w:rPr>
          <w:i/>
          <w:sz w:val="22"/>
          <w:szCs w:val="22"/>
        </w:rPr>
      </w:pPr>
      <w:r w:rsidRPr="00FA30AB">
        <w:rPr>
          <w:i/>
          <w:sz w:val="22"/>
          <w:szCs w:val="22"/>
        </w:rPr>
        <w:t>(ОТОБРАЖАЮЩИЙ РАСПОЛОЖЕНИЕ ПО ОТНОШЕНИЮ ДРУГ К ДРУГУ ЧАСТЕЙ ОБЪЕКТА И МЕСТОПОЛОЖЕНИЕ ОБЪЕКТА НА ЭТАЖЕ)</w:t>
      </w:r>
    </w:p>
    <w:sdt>
      <w:sdtPr>
        <w:rPr>
          <w:color w:val="000000" w:themeColor="text1"/>
          <w:sz w:val="22"/>
          <w:szCs w:val="22"/>
        </w:rPr>
        <w:alias w:val="миОНПланировка"/>
        <w:tag w:val="миОНПланировка"/>
        <w:id w:val="-2109954147"/>
      </w:sdtPr>
      <w:sdtEndPr/>
      <w:sdtContent>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7B4F2B" w:rsidRDefault="007B4F2B" w:rsidP="00B00834">
          <w:pPr>
            <w:contextualSpacing/>
            <w:jc w:val="center"/>
            <w:rPr>
              <w:noProof/>
              <w:color w:val="000000" w:themeColor="text1"/>
              <w:sz w:val="22"/>
              <w:szCs w:val="22"/>
            </w:rPr>
          </w:pPr>
        </w:p>
        <w:p w:rsidR="008C5915" w:rsidRPr="00FA30AB" w:rsidRDefault="00275E17" w:rsidP="00B00834">
          <w:pPr>
            <w:contextualSpacing/>
            <w:jc w:val="center"/>
            <w:rPr>
              <w:sz w:val="22"/>
              <w:szCs w:val="22"/>
            </w:rPr>
          </w:pPr>
        </w:p>
      </w:sdtContent>
    </w:sdt>
    <w:p w:rsidR="00F334EC" w:rsidRPr="00FA30AB" w:rsidRDefault="00F334EC" w:rsidP="00F334EC">
      <w:pPr>
        <w:pStyle w:val="2"/>
        <w:keepLines w:val="0"/>
        <w:widowControl/>
        <w:tabs>
          <w:tab w:val="left" w:pos="426"/>
        </w:tabs>
        <w:spacing w:before="120" w:after="12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F334EC" w:rsidRPr="00FA30AB" w:rsidTr="002A074F">
        <w:tc>
          <w:tcPr>
            <w:tcW w:w="4820" w:type="dxa"/>
            <w:shd w:val="clear" w:color="auto" w:fill="auto"/>
          </w:tcPr>
          <w:p w:rsidR="00F334EC" w:rsidRPr="00FA30AB" w:rsidRDefault="00F334EC" w:rsidP="002A074F">
            <w:pPr>
              <w:contextualSpacing/>
              <w:rPr>
                <w:b/>
                <w:sz w:val="22"/>
                <w:szCs w:val="22"/>
              </w:rPr>
            </w:pPr>
            <w:r w:rsidRPr="00FA30AB">
              <w:rPr>
                <w:b/>
                <w:sz w:val="22"/>
                <w:szCs w:val="22"/>
              </w:rPr>
              <w:t>Застройщик</w:t>
            </w: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p>
          <w:p w:rsidR="00F334EC" w:rsidRPr="00FA30AB" w:rsidRDefault="00F334EC" w:rsidP="002A074F">
            <w:pPr>
              <w:contextualSpacing/>
              <w:rPr>
                <w:sz w:val="22"/>
                <w:szCs w:val="22"/>
              </w:rPr>
            </w:pPr>
            <w:r w:rsidRPr="00FA30AB">
              <w:rPr>
                <w:sz w:val="22"/>
                <w:szCs w:val="22"/>
              </w:rPr>
              <w:t xml:space="preserve">_____________________ / </w:t>
            </w:r>
            <w:r w:rsidR="007B4F2B">
              <w:rPr>
                <w:sz w:val="22"/>
                <w:szCs w:val="22"/>
              </w:rPr>
              <w:t>______</w:t>
            </w:r>
            <w:r w:rsidRPr="00FA30AB">
              <w:rPr>
                <w:sz w:val="22"/>
                <w:szCs w:val="22"/>
              </w:rPr>
              <w:t xml:space="preserve"> /</w:t>
            </w:r>
          </w:p>
          <w:p w:rsidR="00F334EC" w:rsidRPr="00FA30AB" w:rsidRDefault="00F334EC" w:rsidP="002A074F">
            <w:pPr>
              <w:contextualSpacing/>
              <w:rPr>
                <w:sz w:val="22"/>
                <w:szCs w:val="22"/>
                <w:highlight w:val="yellow"/>
              </w:rPr>
            </w:pPr>
          </w:p>
        </w:tc>
        <w:tc>
          <w:tcPr>
            <w:tcW w:w="5103" w:type="dxa"/>
            <w:shd w:val="clear" w:color="auto" w:fill="auto"/>
          </w:tcPr>
          <w:p w:rsidR="00F334EC" w:rsidRPr="00FA30AB" w:rsidRDefault="00F334EC" w:rsidP="002A074F">
            <w:pPr>
              <w:contextualSpacing/>
              <w:rPr>
                <w:b/>
                <w:sz w:val="22"/>
                <w:szCs w:val="22"/>
              </w:rPr>
            </w:pPr>
            <w:r w:rsidRPr="00FA30AB">
              <w:rPr>
                <w:b/>
                <w:sz w:val="22"/>
                <w:szCs w:val="22"/>
              </w:rPr>
              <w:t>Участник</w:t>
            </w: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r w:rsidRPr="00FA30AB">
              <w:rPr>
                <w:sz w:val="22"/>
                <w:szCs w:val="22"/>
              </w:rPr>
              <w:t xml:space="preserve">_____________________ / </w:t>
            </w:r>
            <w:r w:rsidR="007B4F2B">
              <w:rPr>
                <w:sz w:val="22"/>
                <w:szCs w:val="22"/>
              </w:rPr>
              <w:t>____</w:t>
            </w:r>
            <w:r w:rsidRPr="00FA30AB">
              <w:rPr>
                <w:sz w:val="22"/>
                <w:szCs w:val="22"/>
              </w:rPr>
              <w:t xml:space="preserve"> /</w:t>
            </w:r>
          </w:p>
          <w:p w:rsidR="00F334EC" w:rsidRPr="00FA30AB" w:rsidRDefault="00F334EC" w:rsidP="002A074F">
            <w:pPr>
              <w:contextualSpacing/>
              <w:rPr>
                <w:b/>
                <w:sz w:val="22"/>
                <w:szCs w:val="22"/>
                <w:highlight w:val="yellow"/>
              </w:rPr>
            </w:pPr>
          </w:p>
        </w:tc>
      </w:tr>
    </w:tbl>
    <w:p w:rsidR="008C5915" w:rsidRDefault="008C5915" w:rsidP="00CD0ED0">
      <w:pPr>
        <w:contextualSpacing/>
        <w:rPr>
          <w:b/>
          <w:sz w:val="22"/>
          <w:szCs w:val="22"/>
        </w:rPr>
      </w:pPr>
      <w:r w:rsidRPr="00FA30AB">
        <w:rPr>
          <w:b/>
          <w:sz w:val="22"/>
          <w:szCs w:val="22"/>
        </w:rPr>
        <w:br w:type="page"/>
      </w:r>
    </w:p>
    <w:p w:rsidR="007B4F2B" w:rsidRPr="00FA30AB" w:rsidRDefault="007B4F2B" w:rsidP="00CD0ED0">
      <w:pPr>
        <w:contextualSpacing/>
        <w:rPr>
          <w:b/>
          <w:sz w:val="22"/>
          <w:szCs w:val="22"/>
        </w:rPr>
      </w:pPr>
    </w:p>
    <w:p w:rsidR="008C5915" w:rsidRPr="00FA30AB" w:rsidRDefault="008C0343" w:rsidP="00B00834">
      <w:pPr>
        <w:pStyle w:val="1"/>
        <w:spacing w:before="120" w:after="120"/>
        <w:contextualSpacing/>
        <w:jc w:val="right"/>
        <w:rPr>
          <w:rFonts w:ascii="Times New Roman" w:hAnsi="Times New Roman" w:cs="Times New Roman"/>
          <w:b/>
          <w:color w:val="auto"/>
          <w:sz w:val="22"/>
          <w:szCs w:val="22"/>
        </w:rPr>
      </w:pPr>
      <w:r w:rsidRPr="00FA30AB">
        <w:rPr>
          <w:rFonts w:ascii="Times New Roman" w:hAnsi="Times New Roman" w:cs="Times New Roman"/>
          <w:b/>
          <w:color w:val="auto"/>
          <w:sz w:val="22"/>
          <w:szCs w:val="22"/>
        </w:rPr>
        <w:t>Приложение № 2</w:t>
      </w:r>
    </w:p>
    <w:p w:rsidR="008C5915" w:rsidRPr="00FA30AB" w:rsidRDefault="008C5915" w:rsidP="00B00834">
      <w:pPr>
        <w:contextualSpacing/>
        <w:jc w:val="right"/>
        <w:rPr>
          <w:b/>
          <w:sz w:val="22"/>
          <w:szCs w:val="22"/>
        </w:rPr>
      </w:pPr>
      <w:r w:rsidRPr="00FA30AB">
        <w:rPr>
          <w:b/>
          <w:sz w:val="22"/>
          <w:szCs w:val="22"/>
        </w:rPr>
        <w:t>к Договору участия в долевом строительстве</w:t>
      </w:r>
    </w:p>
    <w:p w:rsidR="008C5915" w:rsidRPr="00FA30AB" w:rsidRDefault="008C5915" w:rsidP="00B00834">
      <w:pPr>
        <w:contextualSpacing/>
        <w:jc w:val="right"/>
        <w:rPr>
          <w:b/>
          <w:sz w:val="22"/>
          <w:szCs w:val="22"/>
        </w:rPr>
      </w:pPr>
      <w:r w:rsidRPr="00FA30AB">
        <w:rPr>
          <w:b/>
          <w:sz w:val="22"/>
          <w:szCs w:val="22"/>
        </w:rPr>
        <w:t xml:space="preserve">№ </w:t>
      </w:r>
      <w:r w:rsidR="007B4F2B">
        <w:rPr>
          <w:b/>
          <w:bCs/>
          <w:sz w:val="22"/>
          <w:szCs w:val="22"/>
        </w:rPr>
        <w:t xml:space="preserve">  </w:t>
      </w:r>
      <w:r w:rsidRPr="00FA30AB">
        <w:rPr>
          <w:b/>
          <w:sz w:val="22"/>
          <w:szCs w:val="22"/>
        </w:rPr>
        <w:t xml:space="preserve"> от </w:t>
      </w:r>
      <w:r w:rsidRPr="00FA30AB">
        <w:rPr>
          <w:b/>
          <w:bCs/>
          <w:sz w:val="22"/>
          <w:szCs w:val="22"/>
        </w:rPr>
        <w:t>"</w:t>
      </w:r>
      <w:r w:rsidR="007B4F2B">
        <w:rPr>
          <w:b/>
          <w:bCs/>
          <w:sz w:val="22"/>
          <w:szCs w:val="22"/>
        </w:rPr>
        <w:t xml:space="preserve">  "  </w:t>
      </w:r>
      <w:r w:rsidRPr="00FA30AB">
        <w:rPr>
          <w:b/>
          <w:bCs/>
          <w:sz w:val="22"/>
          <w:szCs w:val="22"/>
        </w:rPr>
        <w:t xml:space="preserve"> 2018 г.</w:t>
      </w:r>
    </w:p>
    <w:p w:rsidR="008C5915" w:rsidRPr="00FA30AB"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FA30AB" w:rsidTr="00BC6FB0">
        <w:tc>
          <w:tcPr>
            <w:tcW w:w="5068" w:type="dxa"/>
          </w:tcPr>
          <w:p w:rsidR="008C5915" w:rsidRPr="00FA30AB" w:rsidRDefault="008C5915" w:rsidP="00B00834">
            <w:pPr>
              <w:contextualSpacing/>
              <w:rPr>
                <w:sz w:val="22"/>
                <w:szCs w:val="22"/>
              </w:rPr>
            </w:pPr>
            <w:r w:rsidRPr="00FA30AB">
              <w:rPr>
                <w:sz w:val="22"/>
                <w:szCs w:val="22"/>
              </w:rPr>
              <w:t>г. Москва</w:t>
            </w:r>
          </w:p>
        </w:tc>
        <w:tc>
          <w:tcPr>
            <w:tcW w:w="5105" w:type="dxa"/>
          </w:tcPr>
          <w:p w:rsidR="008C5915" w:rsidRPr="00FA30AB" w:rsidRDefault="007B4F2B" w:rsidP="007B4F2B">
            <w:pPr>
              <w:contextualSpacing/>
              <w:jc w:val="right"/>
              <w:rPr>
                <w:sz w:val="22"/>
                <w:szCs w:val="22"/>
              </w:rPr>
            </w:pPr>
            <w:r>
              <w:rPr>
                <w:sz w:val="22"/>
                <w:szCs w:val="22"/>
              </w:rPr>
              <w:t xml:space="preserve">"  "   </w:t>
            </w:r>
            <w:r w:rsidR="00376DEF" w:rsidRPr="00FA30AB">
              <w:rPr>
                <w:sz w:val="22"/>
                <w:szCs w:val="22"/>
              </w:rPr>
              <w:t xml:space="preserve"> 2018 г.</w:t>
            </w:r>
          </w:p>
        </w:tc>
      </w:tr>
    </w:tbl>
    <w:p w:rsidR="008C5915" w:rsidRPr="00FA30AB" w:rsidRDefault="008C5915" w:rsidP="00CD0ED0">
      <w:pPr>
        <w:ind w:firstLine="567"/>
        <w:contextualSpacing/>
        <w:jc w:val="right"/>
        <w:rPr>
          <w:sz w:val="22"/>
          <w:szCs w:val="22"/>
        </w:rPr>
      </w:pPr>
    </w:p>
    <w:p w:rsidR="00F334EC" w:rsidRPr="00FA30AB" w:rsidRDefault="00F334EC" w:rsidP="00F334EC">
      <w:pPr>
        <w:ind w:firstLine="567"/>
        <w:contextualSpacing/>
        <w:rPr>
          <w:sz w:val="22"/>
          <w:szCs w:val="22"/>
        </w:rPr>
      </w:pPr>
      <w:r w:rsidRPr="00FA30AB">
        <w:rPr>
          <w:b/>
          <w:sz w:val="22"/>
          <w:szCs w:val="22"/>
        </w:rPr>
        <w:t>ОБЩЕСТВО С ОГРАНИЧЕННОЙ ОТВЕТСТВЕННОСТЬЮ "ТПУ "ФОНВИЗИНСКАЯ"</w:t>
      </w:r>
      <w:r w:rsidRPr="00FA30AB">
        <w:rPr>
          <w:sz w:val="22"/>
          <w:szCs w:val="22"/>
        </w:rPr>
        <w:t xml:space="preserve">, именуемое в дальнейшем </w:t>
      </w:r>
      <w:r w:rsidRPr="00FA30AB">
        <w:rPr>
          <w:b/>
          <w:sz w:val="22"/>
          <w:szCs w:val="22"/>
        </w:rPr>
        <w:t>«Застройщик»</w:t>
      </w:r>
      <w:r w:rsidRPr="00FA30AB">
        <w:rPr>
          <w:sz w:val="22"/>
          <w:szCs w:val="22"/>
        </w:rPr>
        <w:t xml:space="preserve">, в лице Санковой Ирины Александровны, действующей на основании Доверенности, удостоверенной 29.08.2018 г. </w:t>
      </w:r>
      <w:proofErr w:type="spellStart"/>
      <w:r w:rsidRPr="00FA30AB">
        <w:rPr>
          <w:sz w:val="22"/>
          <w:szCs w:val="22"/>
        </w:rPr>
        <w:t>Шарковой</w:t>
      </w:r>
      <w:proofErr w:type="spellEnd"/>
      <w:r w:rsidRPr="00FA30AB">
        <w:rPr>
          <w:sz w:val="22"/>
          <w:szCs w:val="22"/>
        </w:rPr>
        <w:t xml:space="preserve"> Маргаритой Моисеевной, нотариусом города Москвы, зарегистрированной в реестре за № 77/616-н/77-2018-5-259, с одной стороны, и</w:t>
      </w:r>
    </w:p>
    <w:p w:rsidR="008C5915" w:rsidRPr="00FA30AB" w:rsidRDefault="007B4F2B" w:rsidP="00F334EC">
      <w:pPr>
        <w:ind w:firstLine="567"/>
        <w:contextualSpacing/>
        <w:rPr>
          <w:sz w:val="22"/>
          <w:szCs w:val="22"/>
        </w:rPr>
      </w:pPr>
      <w:r>
        <w:rPr>
          <w:b/>
          <w:sz w:val="22"/>
          <w:szCs w:val="22"/>
        </w:rPr>
        <w:t>Паспортные данные</w:t>
      </w:r>
      <w:r w:rsidR="00F334EC" w:rsidRPr="00FA30AB">
        <w:rPr>
          <w:sz w:val="22"/>
          <w:szCs w:val="22"/>
        </w:rPr>
        <w:t xml:space="preserve">, именуемое в дальнейшем «Участник», </w:t>
      </w:r>
      <w:r w:rsidR="008C5915" w:rsidRPr="00FA30AB">
        <w:rPr>
          <w:sz w:val="22"/>
          <w:szCs w:val="22"/>
        </w:rPr>
        <w:t xml:space="preserve">с другой стороны, совместно именуемые «Стороны», а по отдельности - «Сторона», руководствуясь </w:t>
      </w:r>
      <w:bookmarkStart w:id="34" w:name="_Приложение_№_3"/>
      <w:bookmarkEnd w:id="34"/>
      <w:r w:rsidR="008C5915" w:rsidRPr="00FA30AB">
        <w:rPr>
          <w:sz w:val="22"/>
          <w:szCs w:val="22"/>
        </w:rPr>
        <w:t>п. </w:t>
      </w:r>
      <w:r w:rsidR="008C5915" w:rsidRPr="00FA30AB">
        <w:rPr>
          <w:sz w:val="22"/>
          <w:szCs w:val="22"/>
        </w:rPr>
        <w:fldChar w:fldCharType="begin"/>
      </w:r>
      <w:r w:rsidR="008C5915" w:rsidRPr="00FA30AB">
        <w:rPr>
          <w:sz w:val="22"/>
          <w:szCs w:val="22"/>
        </w:rPr>
        <w:instrText xml:space="preserve"> REF _Ref469665779 \r \h  \* MERGEFORMAT </w:instrText>
      </w:r>
      <w:r w:rsidR="008C5915" w:rsidRPr="00FA30AB">
        <w:rPr>
          <w:sz w:val="22"/>
          <w:szCs w:val="22"/>
        </w:rPr>
      </w:r>
      <w:r w:rsidR="008C5915" w:rsidRPr="00FA30AB">
        <w:rPr>
          <w:sz w:val="22"/>
          <w:szCs w:val="22"/>
        </w:rPr>
        <w:fldChar w:fldCharType="separate"/>
      </w:r>
      <w:r w:rsidR="00FC5845" w:rsidRPr="00FA30AB">
        <w:rPr>
          <w:sz w:val="22"/>
          <w:szCs w:val="22"/>
        </w:rPr>
        <w:t>6.2</w:t>
      </w:r>
      <w:r w:rsidR="008C5915" w:rsidRPr="00FA30AB">
        <w:rPr>
          <w:sz w:val="22"/>
          <w:szCs w:val="22"/>
        </w:rPr>
        <w:fldChar w:fldCharType="end"/>
      </w:r>
      <w:r w:rsidR="008C5915" w:rsidRPr="00FA30AB">
        <w:rPr>
          <w:sz w:val="22"/>
          <w:szCs w:val="22"/>
        </w:rPr>
        <w:t xml:space="preserve"> Договора участия в долевом строительстве № </w:t>
      </w:r>
      <w:r w:rsidR="00376DEF" w:rsidRPr="00FA30AB">
        <w:rPr>
          <w:sz w:val="22"/>
          <w:szCs w:val="22"/>
        </w:rPr>
        <w:t>ФНВ-1-1-К-04-06-026-ДДУ</w:t>
      </w:r>
      <w:r w:rsidR="008C5915" w:rsidRPr="00FA30AB">
        <w:rPr>
          <w:sz w:val="22"/>
          <w:szCs w:val="22"/>
        </w:rPr>
        <w:t xml:space="preserve"> от </w:t>
      </w:r>
      <w:r w:rsidR="00376DEF" w:rsidRPr="00FA30AB">
        <w:rPr>
          <w:sz w:val="22"/>
          <w:szCs w:val="22"/>
        </w:rPr>
        <w:t>"05" октября 2018 г.</w:t>
      </w:r>
      <w:r w:rsidR="008C5915" w:rsidRPr="00FA30AB">
        <w:rPr>
          <w:sz w:val="22"/>
          <w:szCs w:val="22"/>
        </w:rPr>
        <w:t>, согласовали и утвердили форму Акта п</w:t>
      </w:r>
      <w:r w:rsidR="00B00834" w:rsidRPr="00FA30AB">
        <w:rPr>
          <w:sz w:val="22"/>
          <w:szCs w:val="22"/>
        </w:rPr>
        <w:t>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C5915" w:rsidRPr="00FA30AB" w:rsidTr="00B00834">
        <w:tc>
          <w:tcPr>
            <w:tcW w:w="10207" w:type="dxa"/>
          </w:tcPr>
          <w:p w:rsidR="008C5915" w:rsidRPr="00FA30AB" w:rsidRDefault="008C5915" w:rsidP="00B00834">
            <w:pPr>
              <w:contextualSpacing/>
              <w:jc w:val="center"/>
              <w:rPr>
                <w:i/>
                <w:sz w:val="20"/>
                <w:szCs w:val="20"/>
              </w:rPr>
            </w:pPr>
            <w:r w:rsidRPr="00FA30AB">
              <w:rPr>
                <w:i/>
                <w:sz w:val="20"/>
                <w:szCs w:val="20"/>
              </w:rPr>
              <w:t>Акт приема-передачи Объекта</w:t>
            </w:r>
          </w:p>
          <w:p w:rsidR="008C5915" w:rsidRPr="00FA30AB" w:rsidRDefault="008C5915" w:rsidP="00B00834">
            <w:pPr>
              <w:contextualSpacing/>
              <w:jc w:val="center"/>
              <w:rPr>
                <w:i/>
                <w:sz w:val="20"/>
                <w:szCs w:val="20"/>
              </w:rPr>
            </w:pPr>
            <w:r w:rsidRPr="00FA30AB">
              <w:rPr>
                <w:i/>
                <w:sz w:val="20"/>
                <w:szCs w:val="20"/>
              </w:rPr>
              <w:t xml:space="preserve">по Договору участия в долевом строительстве № ___________ от «___» ___________201__ года </w:t>
            </w:r>
          </w:p>
          <w:p w:rsidR="008C5915" w:rsidRPr="00FA30AB" w:rsidRDefault="008C5915" w:rsidP="00B00834">
            <w:pPr>
              <w:contextualSpacing/>
              <w:jc w:val="center"/>
              <w:rPr>
                <w:i/>
                <w:sz w:val="20"/>
                <w:szCs w:val="20"/>
              </w:rPr>
            </w:pPr>
          </w:p>
          <w:p w:rsidR="008C5915" w:rsidRPr="00FA30AB" w:rsidRDefault="008C5915" w:rsidP="00B00834">
            <w:pPr>
              <w:contextualSpacing/>
              <w:jc w:val="center"/>
              <w:rPr>
                <w:i/>
                <w:sz w:val="20"/>
                <w:szCs w:val="20"/>
              </w:rPr>
            </w:pPr>
            <w:r w:rsidRPr="00FA30AB">
              <w:rPr>
                <w:i/>
                <w:sz w:val="20"/>
                <w:szCs w:val="20"/>
              </w:rPr>
              <w:t>г. Москва</w:t>
            </w:r>
            <w:r w:rsidRPr="00FA30AB">
              <w:rPr>
                <w:i/>
                <w:sz w:val="20"/>
                <w:szCs w:val="20"/>
              </w:rPr>
              <w:tab/>
              <w:t xml:space="preserve">                                                                                          «___» ____________ 201___ года</w:t>
            </w:r>
          </w:p>
          <w:p w:rsidR="008C5915" w:rsidRPr="00FA30AB" w:rsidRDefault="008C5915" w:rsidP="00792FB6">
            <w:pPr>
              <w:contextualSpacing/>
              <w:jc w:val="center"/>
              <w:rPr>
                <w:i/>
                <w:sz w:val="20"/>
                <w:szCs w:val="20"/>
              </w:rPr>
            </w:pPr>
          </w:p>
          <w:p w:rsidR="008C5915" w:rsidRPr="00FA30AB" w:rsidRDefault="008C5915" w:rsidP="00B00834">
            <w:pPr>
              <w:ind w:firstLine="567"/>
              <w:contextualSpacing/>
              <w:rPr>
                <w:i/>
                <w:sz w:val="20"/>
                <w:szCs w:val="20"/>
              </w:rPr>
            </w:pPr>
            <w:proofErr w:type="gramStart"/>
            <w:r w:rsidRPr="00FA30AB">
              <w:rPr>
                <w:i/>
                <w:sz w:val="20"/>
                <w:szCs w:val="20"/>
              </w:rPr>
              <w:t>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именуемое в дальнейшем «Участник», с другой стороны, совместно именуемые «Стороны», а по отдельности - «Сторона», руководствуясь п. </w:t>
            </w:r>
            <w:r w:rsidRPr="00FA30AB">
              <w:rPr>
                <w:i/>
                <w:sz w:val="20"/>
                <w:szCs w:val="20"/>
              </w:rPr>
              <w:fldChar w:fldCharType="begin"/>
            </w:r>
            <w:r w:rsidRPr="00FA30AB">
              <w:rPr>
                <w:i/>
                <w:sz w:val="20"/>
                <w:szCs w:val="20"/>
              </w:rPr>
              <w:instrText xml:space="preserve"> REF _Ref469665779 \r \h  \* MERGEFORMAT </w:instrText>
            </w:r>
            <w:r w:rsidRPr="00FA30AB">
              <w:rPr>
                <w:i/>
                <w:sz w:val="20"/>
                <w:szCs w:val="20"/>
              </w:rPr>
            </w:r>
            <w:r w:rsidRPr="00FA30AB">
              <w:rPr>
                <w:i/>
                <w:sz w:val="20"/>
                <w:szCs w:val="20"/>
              </w:rPr>
              <w:fldChar w:fldCharType="separate"/>
            </w:r>
            <w:r w:rsidR="00AF26AB" w:rsidRPr="00FA30AB">
              <w:rPr>
                <w:i/>
                <w:sz w:val="20"/>
                <w:szCs w:val="20"/>
              </w:rPr>
              <w:t>6.2</w:t>
            </w:r>
            <w:r w:rsidRPr="00FA30AB">
              <w:rPr>
                <w:i/>
                <w:sz w:val="20"/>
                <w:szCs w:val="20"/>
              </w:rPr>
              <w:fldChar w:fldCharType="end"/>
            </w:r>
            <w:r w:rsidRPr="00FA30AB">
              <w:rPr>
                <w:i/>
                <w:sz w:val="20"/>
                <w:szCs w:val="20"/>
              </w:rPr>
              <w:t xml:space="preserve"> Договора участия в долевом строительстве № ________________ от «___»___________201__г. (далее</w:t>
            </w:r>
            <w:r w:rsidR="00DD42BF" w:rsidRPr="00FA30AB">
              <w:rPr>
                <w:i/>
                <w:sz w:val="20"/>
                <w:szCs w:val="20"/>
              </w:rPr>
              <w:t xml:space="preserve"> – «Договор»), подписали настоящий</w:t>
            </w:r>
            <w:r w:rsidRPr="00FA30AB">
              <w:rPr>
                <w:i/>
                <w:sz w:val="20"/>
                <w:szCs w:val="20"/>
              </w:rPr>
              <w:t xml:space="preserve"> Акт приема-передачи Объекта о</w:t>
            </w:r>
            <w:proofErr w:type="gramEnd"/>
            <w:r w:rsidRPr="00FA30AB">
              <w:rPr>
                <w:i/>
                <w:sz w:val="20"/>
                <w:szCs w:val="20"/>
              </w:rPr>
              <w:t xml:space="preserve"> </w:t>
            </w:r>
            <w:proofErr w:type="gramStart"/>
            <w:r w:rsidRPr="00FA30AB">
              <w:rPr>
                <w:i/>
                <w:sz w:val="20"/>
                <w:szCs w:val="20"/>
              </w:rPr>
              <w:t>нижеследующем</w:t>
            </w:r>
            <w:proofErr w:type="gramEnd"/>
            <w:r w:rsidRPr="00FA30AB">
              <w:rPr>
                <w:i/>
                <w:sz w:val="20"/>
                <w:szCs w:val="20"/>
              </w:rPr>
              <w:t>:</w:t>
            </w:r>
          </w:p>
          <w:p w:rsidR="008C5915" w:rsidRPr="00FA30AB"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0"/>
                <w:szCs w:val="20"/>
              </w:rPr>
            </w:pPr>
            <w:r w:rsidRPr="00FA30AB">
              <w:rPr>
                <w:i/>
                <w:sz w:val="20"/>
                <w:szCs w:val="20"/>
              </w:rPr>
              <w:t>Застройщик передал, а Участник принял  Объект долевого строительства (далее – «Объект»), имеющий следующие характеристики:</w:t>
            </w:r>
          </w:p>
          <w:p w:rsidR="008C5915" w:rsidRPr="00FA30AB" w:rsidRDefault="008C5915" w:rsidP="00B00834">
            <w:pPr>
              <w:ind w:firstLine="567"/>
              <w:contextualSpacing/>
              <w:rPr>
                <w:i/>
                <w:sz w:val="20"/>
                <w:szCs w:val="20"/>
              </w:rPr>
            </w:pPr>
            <w:r w:rsidRPr="00FA30AB">
              <w:rPr>
                <w:i/>
                <w:sz w:val="20"/>
                <w:szCs w:val="20"/>
              </w:rPr>
              <w:t>Назначение объекта _________________________;</w:t>
            </w:r>
          </w:p>
          <w:p w:rsidR="008C5915" w:rsidRPr="00FA30AB" w:rsidRDefault="008C5915" w:rsidP="00B00834">
            <w:pPr>
              <w:ind w:firstLine="567"/>
              <w:contextualSpacing/>
              <w:rPr>
                <w:i/>
                <w:sz w:val="20"/>
                <w:szCs w:val="20"/>
              </w:rPr>
            </w:pPr>
            <w:r w:rsidRPr="00FA30AB">
              <w:rPr>
                <w:i/>
                <w:sz w:val="20"/>
                <w:szCs w:val="20"/>
              </w:rPr>
              <w:t>Корпус _____________________________;</w:t>
            </w:r>
          </w:p>
          <w:p w:rsidR="008C5915" w:rsidRPr="00FA30AB" w:rsidRDefault="008C5915" w:rsidP="00B00834">
            <w:pPr>
              <w:ind w:firstLine="567"/>
              <w:contextualSpacing/>
              <w:rPr>
                <w:i/>
                <w:sz w:val="20"/>
                <w:szCs w:val="20"/>
              </w:rPr>
            </w:pPr>
            <w:r w:rsidRPr="00FA30AB">
              <w:rPr>
                <w:i/>
                <w:sz w:val="20"/>
                <w:szCs w:val="20"/>
              </w:rPr>
              <w:t>Подъезд (Секция) _____________________________;</w:t>
            </w:r>
          </w:p>
          <w:p w:rsidR="008C5915" w:rsidRPr="00FA30AB" w:rsidRDefault="008C5915" w:rsidP="00B00834">
            <w:pPr>
              <w:ind w:firstLine="567"/>
              <w:contextualSpacing/>
              <w:rPr>
                <w:i/>
                <w:sz w:val="20"/>
                <w:szCs w:val="20"/>
              </w:rPr>
            </w:pPr>
            <w:r w:rsidRPr="00FA30AB">
              <w:rPr>
                <w:i/>
                <w:sz w:val="20"/>
                <w:szCs w:val="20"/>
              </w:rPr>
              <w:t>Этаж ______________________________________;</w:t>
            </w:r>
          </w:p>
          <w:p w:rsidR="008C5915" w:rsidRPr="00FA30AB" w:rsidRDefault="008C5915" w:rsidP="00B00834">
            <w:pPr>
              <w:ind w:firstLine="567"/>
              <w:contextualSpacing/>
              <w:rPr>
                <w:i/>
                <w:sz w:val="20"/>
                <w:szCs w:val="20"/>
              </w:rPr>
            </w:pPr>
            <w:r w:rsidRPr="00FA30AB">
              <w:rPr>
                <w:i/>
                <w:sz w:val="20"/>
                <w:szCs w:val="20"/>
              </w:rPr>
              <w:t>Условный номер ____________________________;</w:t>
            </w:r>
          </w:p>
          <w:p w:rsidR="008C5915" w:rsidRPr="00FA30AB" w:rsidRDefault="008C5915" w:rsidP="00B00834">
            <w:pPr>
              <w:ind w:firstLine="567"/>
              <w:contextualSpacing/>
              <w:rPr>
                <w:i/>
                <w:sz w:val="20"/>
                <w:szCs w:val="20"/>
              </w:rPr>
            </w:pPr>
            <w:r w:rsidRPr="00FA30AB">
              <w:rPr>
                <w:i/>
                <w:sz w:val="20"/>
                <w:szCs w:val="20"/>
              </w:rPr>
              <w:t xml:space="preserve">Количество комнат: _______, площадь комнат, </w:t>
            </w:r>
            <w:proofErr w:type="spellStart"/>
            <w:r w:rsidRPr="00FA30AB">
              <w:rPr>
                <w:i/>
                <w:sz w:val="20"/>
                <w:szCs w:val="20"/>
              </w:rPr>
              <w:t>кв</w:t>
            </w:r>
            <w:proofErr w:type="gramStart"/>
            <w:r w:rsidRPr="00FA30AB">
              <w:rPr>
                <w:i/>
                <w:sz w:val="20"/>
                <w:szCs w:val="20"/>
              </w:rPr>
              <w:t>.м</w:t>
            </w:r>
            <w:proofErr w:type="spellEnd"/>
            <w:proofErr w:type="gramEnd"/>
            <w:r w:rsidRPr="00FA30AB">
              <w:rPr>
                <w:i/>
                <w:sz w:val="20"/>
                <w:szCs w:val="20"/>
              </w:rPr>
              <w:t xml:space="preserve">: комната___ </w:t>
            </w:r>
            <w:proofErr w:type="spellStart"/>
            <w:r w:rsidRPr="00FA30AB">
              <w:rPr>
                <w:i/>
                <w:sz w:val="20"/>
                <w:szCs w:val="20"/>
              </w:rPr>
              <w:t>кв.м</w:t>
            </w:r>
            <w:proofErr w:type="spellEnd"/>
            <w:r w:rsidRPr="00FA30AB">
              <w:rPr>
                <w:i/>
                <w:sz w:val="20"/>
                <w:szCs w:val="20"/>
              </w:rPr>
              <w:t xml:space="preserve">, комната___ </w:t>
            </w:r>
            <w:proofErr w:type="spellStart"/>
            <w:r w:rsidRPr="00FA30AB">
              <w:rPr>
                <w:i/>
                <w:sz w:val="20"/>
                <w:szCs w:val="20"/>
              </w:rPr>
              <w:t>кв.м</w:t>
            </w:r>
            <w:proofErr w:type="spellEnd"/>
            <w:r w:rsidRPr="00FA30AB">
              <w:rPr>
                <w:i/>
                <w:sz w:val="20"/>
                <w:szCs w:val="20"/>
              </w:rPr>
              <w:t xml:space="preserve">, комната__ </w:t>
            </w:r>
            <w:proofErr w:type="spellStart"/>
            <w:r w:rsidRPr="00FA30AB">
              <w:rPr>
                <w:i/>
                <w:sz w:val="20"/>
                <w:szCs w:val="20"/>
              </w:rPr>
              <w:t>кв.м</w:t>
            </w:r>
            <w:proofErr w:type="spellEnd"/>
            <w:r w:rsidRPr="00FA30AB">
              <w:rPr>
                <w:i/>
                <w:sz w:val="20"/>
                <w:szCs w:val="20"/>
              </w:rPr>
              <w:t>;</w:t>
            </w:r>
          </w:p>
          <w:p w:rsidR="008C5915" w:rsidRPr="00FA30AB" w:rsidRDefault="008C5915" w:rsidP="00B00834">
            <w:pPr>
              <w:ind w:firstLine="567"/>
              <w:contextualSpacing/>
              <w:rPr>
                <w:i/>
                <w:sz w:val="20"/>
                <w:szCs w:val="20"/>
              </w:rPr>
            </w:pPr>
            <w:r w:rsidRPr="00FA30AB">
              <w:rPr>
                <w:i/>
                <w:sz w:val="20"/>
                <w:szCs w:val="20"/>
              </w:rPr>
              <w:t xml:space="preserve">Площадь помещений вспомогательного использования______ </w:t>
            </w:r>
            <w:proofErr w:type="spellStart"/>
            <w:r w:rsidRPr="00FA30AB">
              <w:rPr>
                <w:i/>
                <w:sz w:val="20"/>
                <w:szCs w:val="20"/>
              </w:rPr>
              <w:t>кв</w:t>
            </w:r>
            <w:proofErr w:type="gramStart"/>
            <w:r w:rsidRPr="00FA30AB">
              <w:rPr>
                <w:i/>
                <w:sz w:val="20"/>
                <w:szCs w:val="20"/>
              </w:rPr>
              <w:t>.м</w:t>
            </w:r>
            <w:proofErr w:type="spellEnd"/>
            <w:proofErr w:type="gramEnd"/>
            <w:r w:rsidRPr="00FA30AB">
              <w:rPr>
                <w:i/>
                <w:sz w:val="20"/>
                <w:szCs w:val="20"/>
              </w:rPr>
              <w:t>;</w:t>
            </w:r>
          </w:p>
          <w:p w:rsidR="008C5915" w:rsidRPr="00FA30AB" w:rsidRDefault="008C5915" w:rsidP="00B00834">
            <w:pPr>
              <w:ind w:firstLine="567"/>
              <w:contextualSpacing/>
              <w:rPr>
                <w:i/>
                <w:sz w:val="20"/>
                <w:szCs w:val="20"/>
              </w:rPr>
            </w:pPr>
            <w:r w:rsidRPr="00FA30AB">
              <w:rPr>
                <w:i/>
                <w:sz w:val="20"/>
                <w:szCs w:val="20"/>
              </w:rPr>
              <w:t xml:space="preserve">Площадь Летних и иных помещений_____ </w:t>
            </w:r>
            <w:proofErr w:type="spellStart"/>
            <w:r w:rsidRPr="00FA30AB">
              <w:rPr>
                <w:i/>
                <w:sz w:val="20"/>
                <w:szCs w:val="20"/>
              </w:rPr>
              <w:t>кв</w:t>
            </w:r>
            <w:proofErr w:type="gramStart"/>
            <w:r w:rsidRPr="00FA30AB">
              <w:rPr>
                <w:i/>
                <w:sz w:val="20"/>
                <w:szCs w:val="20"/>
              </w:rPr>
              <w:t>.м</w:t>
            </w:r>
            <w:proofErr w:type="spellEnd"/>
            <w:proofErr w:type="gramEnd"/>
            <w:r w:rsidRPr="00FA30AB">
              <w:rPr>
                <w:i/>
                <w:sz w:val="20"/>
                <w:szCs w:val="20"/>
              </w:rPr>
              <w:t>;</w:t>
            </w:r>
          </w:p>
          <w:p w:rsidR="008C5915" w:rsidRPr="00FA30AB" w:rsidRDefault="008C5915" w:rsidP="00B00834">
            <w:pPr>
              <w:ind w:firstLine="567"/>
              <w:contextualSpacing/>
              <w:rPr>
                <w:i/>
                <w:sz w:val="20"/>
                <w:szCs w:val="20"/>
              </w:rPr>
            </w:pPr>
            <w:r w:rsidRPr="00FA30AB">
              <w:rPr>
                <w:i/>
                <w:sz w:val="20"/>
                <w:szCs w:val="20"/>
              </w:rPr>
              <w:t xml:space="preserve">Общая площадь Объекта (сумма площади комнат и площади помещений вспомогательного использования) _____________________ </w:t>
            </w:r>
            <w:proofErr w:type="spellStart"/>
            <w:r w:rsidRPr="00FA30AB">
              <w:rPr>
                <w:i/>
                <w:sz w:val="20"/>
                <w:szCs w:val="20"/>
              </w:rPr>
              <w:t>кв</w:t>
            </w:r>
            <w:proofErr w:type="gramStart"/>
            <w:r w:rsidRPr="00FA30AB">
              <w:rPr>
                <w:i/>
                <w:sz w:val="20"/>
                <w:szCs w:val="20"/>
              </w:rPr>
              <w:t>.м</w:t>
            </w:r>
            <w:proofErr w:type="spellEnd"/>
            <w:proofErr w:type="gramEnd"/>
          </w:p>
          <w:p w:rsidR="008C5915" w:rsidRPr="00FA30AB" w:rsidRDefault="008C5915" w:rsidP="00B00834">
            <w:pPr>
              <w:ind w:firstLine="567"/>
              <w:contextualSpacing/>
              <w:rPr>
                <w:i/>
                <w:sz w:val="20"/>
                <w:szCs w:val="20"/>
              </w:rPr>
            </w:pPr>
            <w:r w:rsidRPr="00FA30AB">
              <w:rPr>
                <w:i/>
                <w:sz w:val="20"/>
                <w:szCs w:val="20"/>
              </w:rPr>
              <w:t xml:space="preserve">Окончательная Суммарная площадь Объекта ___________ </w:t>
            </w:r>
            <w:proofErr w:type="spellStart"/>
            <w:r w:rsidRPr="00FA30AB">
              <w:rPr>
                <w:i/>
                <w:sz w:val="20"/>
                <w:szCs w:val="20"/>
              </w:rPr>
              <w:t>кв</w:t>
            </w:r>
            <w:proofErr w:type="gramStart"/>
            <w:r w:rsidRPr="00FA30AB">
              <w:rPr>
                <w:i/>
                <w:sz w:val="20"/>
                <w:szCs w:val="20"/>
              </w:rPr>
              <w:t>.м</w:t>
            </w:r>
            <w:proofErr w:type="spellEnd"/>
            <w:proofErr w:type="gramEnd"/>
            <w:r w:rsidRPr="00FA30AB">
              <w:rPr>
                <w:i/>
                <w:sz w:val="20"/>
                <w:szCs w:val="20"/>
              </w:rPr>
              <w:t xml:space="preserve"> (с учетом Летних и иных помещений, рассчитанных с понижающим коэффициентом для лоджий - 0,5, для балконов и террас - 0,3, для веранд - 1,0.).  </w:t>
            </w:r>
          </w:p>
          <w:p w:rsidR="008C5915" w:rsidRPr="00FA30AB"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0"/>
                <w:szCs w:val="20"/>
              </w:rPr>
            </w:pPr>
            <w:r w:rsidRPr="00FA30AB">
              <w:rPr>
                <w:i/>
                <w:sz w:val="20"/>
                <w:szCs w:val="20"/>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C5915" w:rsidRPr="00FA30AB" w:rsidRDefault="008C5915" w:rsidP="00376DEF">
            <w:pPr>
              <w:pStyle w:val="af5"/>
              <w:widowControl/>
              <w:numPr>
                <w:ilvl w:val="0"/>
                <w:numId w:val="36"/>
              </w:numPr>
              <w:tabs>
                <w:tab w:val="left" w:pos="851"/>
              </w:tabs>
              <w:overflowPunct/>
              <w:autoSpaceDE/>
              <w:autoSpaceDN/>
              <w:adjustRightInd/>
              <w:spacing w:line="240" w:lineRule="auto"/>
              <w:ind w:left="0" w:firstLine="567"/>
              <w:jc w:val="both"/>
              <w:textAlignment w:val="auto"/>
              <w:rPr>
                <w:i/>
                <w:sz w:val="20"/>
                <w:szCs w:val="20"/>
              </w:rPr>
            </w:pPr>
            <w:r w:rsidRPr="00FA30AB">
              <w:rPr>
                <w:i/>
                <w:sz w:val="20"/>
                <w:szCs w:val="20"/>
              </w:rPr>
              <w:t>Окончательная Цена Договора составляет</w:t>
            </w:r>
            <w:proofErr w:type="gramStart"/>
            <w:r w:rsidRPr="00FA30AB">
              <w:rPr>
                <w:i/>
                <w:sz w:val="20"/>
                <w:szCs w:val="20"/>
              </w:rPr>
              <w:t xml:space="preserve"> ______________ (________________________) </w:t>
            </w:r>
            <w:proofErr w:type="gramEnd"/>
            <w:r w:rsidRPr="00FA30AB">
              <w:rPr>
                <w:i/>
                <w:sz w:val="20"/>
                <w:szCs w:val="20"/>
              </w:rPr>
              <w:t>рублей.</w:t>
            </w:r>
          </w:p>
          <w:p w:rsidR="008C5915" w:rsidRPr="00FA30AB"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0"/>
                <w:szCs w:val="20"/>
              </w:rPr>
            </w:pPr>
            <w:r w:rsidRPr="00FA30AB">
              <w:rPr>
                <w:i/>
                <w:sz w:val="20"/>
                <w:szCs w:val="20"/>
              </w:rPr>
              <w:t>Настоящий Акт приема-передачи Объекта составлен в трёх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FA30AB"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sz w:val="20"/>
                <w:szCs w:val="20"/>
              </w:rPr>
            </w:pPr>
            <w:r w:rsidRPr="00FA30AB">
              <w:rPr>
                <w:i/>
                <w:sz w:val="20"/>
                <w:szCs w:val="20"/>
              </w:rPr>
              <w:t>Приложения к Акту приема-передачи Объекта: «Инструкция по эксплуатации объекта долевого строительства».</w:t>
            </w:r>
          </w:p>
          <w:p w:rsidR="008C5915" w:rsidRPr="00FA30AB"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FA30AB">
              <w:rPr>
                <w:i/>
                <w:sz w:val="20"/>
                <w:szCs w:val="20"/>
              </w:rPr>
              <w:t>Адреса, реквизиты и подписи Сторон:</w:t>
            </w:r>
          </w:p>
        </w:tc>
      </w:tr>
    </w:tbl>
    <w:p w:rsidR="008C5915" w:rsidRPr="00FA30AB" w:rsidRDefault="008C5915" w:rsidP="00B00834">
      <w:pPr>
        <w:spacing w:before="120" w:after="120"/>
        <w:contextualSpacing/>
        <w:jc w:val="center"/>
        <w:rPr>
          <w:b/>
          <w:sz w:val="22"/>
          <w:szCs w:val="22"/>
        </w:rPr>
      </w:pPr>
      <w:r w:rsidRPr="00FA30AB">
        <w:rPr>
          <w:b/>
          <w:sz w:val="22"/>
          <w:szCs w:val="22"/>
        </w:rPr>
        <w:t>Форма согласована:</w:t>
      </w:r>
    </w:p>
    <w:p w:rsidR="00F334EC" w:rsidRPr="00FA30AB" w:rsidRDefault="00F334EC" w:rsidP="00F334EC">
      <w:pPr>
        <w:pStyle w:val="2"/>
        <w:keepLines w:val="0"/>
        <w:widowControl/>
        <w:tabs>
          <w:tab w:val="left" w:pos="426"/>
        </w:tabs>
        <w:spacing w:before="120" w:after="12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F334EC" w:rsidRPr="00FA30AB" w:rsidTr="002A074F">
        <w:tc>
          <w:tcPr>
            <w:tcW w:w="4820" w:type="dxa"/>
            <w:shd w:val="clear" w:color="auto" w:fill="auto"/>
          </w:tcPr>
          <w:p w:rsidR="00F334EC" w:rsidRPr="00FA30AB" w:rsidRDefault="00F334EC" w:rsidP="002A074F">
            <w:pPr>
              <w:contextualSpacing/>
              <w:rPr>
                <w:b/>
                <w:sz w:val="22"/>
                <w:szCs w:val="22"/>
              </w:rPr>
            </w:pPr>
            <w:r w:rsidRPr="00FA30AB">
              <w:rPr>
                <w:b/>
                <w:sz w:val="22"/>
                <w:szCs w:val="22"/>
              </w:rPr>
              <w:t>Застройщик</w:t>
            </w: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p>
          <w:p w:rsidR="00F334EC" w:rsidRPr="00FA30AB" w:rsidRDefault="00F334EC" w:rsidP="002A074F">
            <w:pPr>
              <w:contextualSpacing/>
              <w:rPr>
                <w:sz w:val="22"/>
                <w:szCs w:val="22"/>
              </w:rPr>
            </w:pPr>
            <w:r w:rsidRPr="00FA30AB">
              <w:rPr>
                <w:sz w:val="22"/>
                <w:szCs w:val="22"/>
              </w:rPr>
              <w:t xml:space="preserve">_____________________ / </w:t>
            </w:r>
            <w:r w:rsidR="007B4F2B">
              <w:rPr>
                <w:sz w:val="22"/>
                <w:szCs w:val="22"/>
              </w:rPr>
              <w:t>_________</w:t>
            </w:r>
            <w:r w:rsidRPr="00FA30AB">
              <w:rPr>
                <w:sz w:val="22"/>
                <w:szCs w:val="22"/>
              </w:rPr>
              <w:t xml:space="preserve"> /</w:t>
            </w:r>
          </w:p>
          <w:p w:rsidR="00F334EC" w:rsidRPr="00FA30AB" w:rsidRDefault="00F334EC" w:rsidP="002A074F">
            <w:pPr>
              <w:contextualSpacing/>
              <w:rPr>
                <w:sz w:val="22"/>
                <w:szCs w:val="22"/>
                <w:highlight w:val="yellow"/>
              </w:rPr>
            </w:pPr>
          </w:p>
        </w:tc>
        <w:tc>
          <w:tcPr>
            <w:tcW w:w="5103" w:type="dxa"/>
            <w:shd w:val="clear" w:color="auto" w:fill="auto"/>
          </w:tcPr>
          <w:p w:rsidR="00F334EC" w:rsidRPr="00FA30AB" w:rsidRDefault="00F334EC" w:rsidP="002A074F">
            <w:pPr>
              <w:contextualSpacing/>
              <w:rPr>
                <w:b/>
                <w:sz w:val="22"/>
                <w:szCs w:val="22"/>
              </w:rPr>
            </w:pPr>
            <w:r w:rsidRPr="00FA30AB">
              <w:rPr>
                <w:b/>
                <w:sz w:val="22"/>
                <w:szCs w:val="22"/>
              </w:rPr>
              <w:t>Участник</w:t>
            </w: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r w:rsidRPr="00FA30AB">
              <w:rPr>
                <w:sz w:val="22"/>
                <w:szCs w:val="22"/>
              </w:rPr>
              <w:t xml:space="preserve">_____________________ / </w:t>
            </w:r>
            <w:r w:rsidR="007B4F2B">
              <w:rPr>
                <w:sz w:val="22"/>
                <w:szCs w:val="22"/>
              </w:rPr>
              <w:t>___</w:t>
            </w:r>
            <w:r w:rsidRPr="00FA30AB">
              <w:rPr>
                <w:sz w:val="22"/>
                <w:szCs w:val="22"/>
              </w:rPr>
              <w:t xml:space="preserve"> /</w:t>
            </w:r>
          </w:p>
          <w:p w:rsidR="00F334EC" w:rsidRPr="00FA30AB" w:rsidRDefault="00F334EC" w:rsidP="002A074F">
            <w:pPr>
              <w:contextualSpacing/>
              <w:rPr>
                <w:b/>
                <w:sz w:val="22"/>
                <w:szCs w:val="22"/>
                <w:highlight w:val="yellow"/>
              </w:rPr>
            </w:pPr>
          </w:p>
        </w:tc>
      </w:tr>
    </w:tbl>
    <w:p w:rsidR="00F334EC" w:rsidRPr="00FA30AB" w:rsidRDefault="00F334EC" w:rsidP="008C5915">
      <w:pPr>
        <w:rPr>
          <w:sz w:val="22"/>
          <w:szCs w:val="22"/>
        </w:rPr>
      </w:pPr>
    </w:p>
    <w:p w:rsidR="00F334EC" w:rsidRPr="00FA30AB" w:rsidRDefault="00F334EC" w:rsidP="00F334EC">
      <w:pPr>
        <w:rPr>
          <w:sz w:val="22"/>
          <w:szCs w:val="22"/>
        </w:rPr>
      </w:pPr>
      <w:r w:rsidRPr="00FA30AB">
        <w:rPr>
          <w:sz w:val="22"/>
          <w:szCs w:val="22"/>
        </w:rPr>
        <w:br w:type="page"/>
      </w:r>
    </w:p>
    <w:p w:rsidR="00F334EC" w:rsidRPr="00FA30AB" w:rsidRDefault="00F334EC" w:rsidP="00F334EC">
      <w:pPr>
        <w:pStyle w:val="1"/>
        <w:spacing w:before="120" w:after="120"/>
        <w:ind w:firstLine="567"/>
        <w:contextualSpacing/>
        <w:jc w:val="right"/>
        <w:rPr>
          <w:rFonts w:ascii="Times New Roman" w:hAnsi="Times New Roman" w:cs="Times New Roman"/>
          <w:b/>
          <w:color w:val="auto"/>
          <w:sz w:val="22"/>
          <w:szCs w:val="22"/>
        </w:rPr>
      </w:pPr>
      <w:r w:rsidRPr="00FA30AB">
        <w:rPr>
          <w:rFonts w:ascii="Times New Roman" w:hAnsi="Times New Roman" w:cs="Times New Roman"/>
          <w:b/>
          <w:color w:val="auto"/>
          <w:sz w:val="22"/>
          <w:szCs w:val="22"/>
        </w:rPr>
        <w:t>Приложение № 3</w:t>
      </w:r>
    </w:p>
    <w:p w:rsidR="00F334EC" w:rsidRPr="00FA30AB" w:rsidRDefault="00F334EC" w:rsidP="00F334EC">
      <w:pPr>
        <w:ind w:firstLine="567"/>
        <w:contextualSpacing/>
        <w:jc w:val="right"/>
        <w:rPr>
          <w:b/>
          <w:sz w:val="22"/>
          <w:szCs w:val="22"/>
        </w:rPr>
      </w:pPr>
      <w:r w:rsidRPr="00FA30AB">
        <w:rPr>
          <w:b/>
          <w:sz w:val="22"/>
          <w:szCs w:val="22"/>
        </w:rPr>
        <w:t>к Договору участия в долевом строительстве</w:t>
      </w:r>
    </w:p>
    <w:p w:rsidR="00F334EC" w:rsidRPr="00FA30AB" w:rsidRDefault="00F334EC" w:rsidP="00F334EC">
      <w:pPr>
        <w:ind w:firstLine="567"/>
        <w:contextualSpacing/>
        <w:jc w:val="right"/>
        <w:rPr>
          <w:b/>
          <w:sz w:val="22"/>
          <w:szCs w:val="22"/>
        </w:rPr>
      </w:pPr>
      <w:r w:rsidRPr="00FA30AB">
        <w:rPr>
          <w:b/>
          <w:sz w:val="22"/>
          <w:szCs w:val="22"/>
        </w:rPr>
        <w:t xml:space="preserve">№ </w:t>
      </w:r>
      <w:r w:rsidR="007B4F2B">
        <w:rPr>
          <w:b/>
          <w:sz w:val="22"/>
          <w:szCs w:val="22"/>
        </w:rPr>
        <w:t xml:space="preserve">   </w:t>
      </w:r>
      <w:r w:rsidRPr="00FA30AB">
        <w:rPr>
          <w:b/>
          <w:sz w:val="22"/>
          <w:szCs w:val="22"/>
        </w:rPr>
        <w:t xml:space="preserve">от </w:t>
      </w:r>
      <w:r w:rsidRPr="00FA30AB">
        <w:rPr>
          <w:b/>
          <w:bCs/>
          <w:sz w:val="22"/>
          <w:szCs w:val="22"/>
        </w:rPr>
        <w:t>"</w:t>
      </w:r>
      <w:r w:rsidR="007B4F2B">
        <w:rPr>
          <w:b/>
          <w:bCs/>
          <w:sz w:val="22"/>
          <w:szCs w:val="22"/>
        </w:rPr>
        <w:t xml:space="preserve">  "   </w:t>
      </w:r>
      <w:r w:rsidRPr="00FA30AB">
        <w:rPr>
          <w:b/>
          <w:bCs/>
          <w:sz w:val="22"/>
          <w:szCs w:val="22"/>
        </w:rPr>
        <w:t xml:space="preserve"> 2018 г.</w:t>
      </w:r>
    </w:p>
    <w:p w:rsidR="00F334EC" w:rsidRPr="00FA30AB" w:rsidRDefault="00F334EC" w:rsidP="00F334EC">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F334EC" w:rsidRPr="00FA30AB" w:rsidTr="002A074F">
        <w:tc>
          <w:tcPr>
            <w:tcW w:w="5068" w:type="dxa"/>
          </w:tcPr>
          <w:p w:rsidR="00F334EC" w:rsidRPr="00FA30AB" w:rsidRDefault="00F334EC" w:rsidP="002A074F">
            <w:pPr>
              <w:contextualSpacing/>
              <w:rPr>
                <w:sz w:val="22"/>
                <w:szCs w:val="22"/>
              </w:rPr>
            </w:pPr>
            <w:r w:rsidRPr="00FA30AB">
              <w:rPr>
                <w:sz w:val="22"/>
                <w:szCs w:val="22"/>
              </w:rPr>
              <w:t>г. Москва</w:t>
            </w:r>
          </w:p>
        </w:tc>
        <w:tc>
          <w:tcPr>
            <w:tcW w:w="5105" w:type="dxa"/>
          </w:tcPr>
          <w:p w:rsidR="00F334EC" w:rsidRPr="00FA30AB" w:rsidRDefault="007B4F2B" w:rsidP="007B4F2B">
            <w:pPr>
              <w:contextualSpacing/>
              <w:jc w:val="right"/>
              <w:rPr>
                <w:sz w:val="22"/>
                <w:szCs w:val="22"/>
              </w:rPr>
            </w:pPr>
            <w:r>
              <w:rPr>
                <w:sz w:val="22"/>
                <w:szCs w:val="22"/>
              </w:rPr>
              <w:t xml:space="preserve">"  </w:t>
            </w:r>
            <w:r w:rsidR="00F334EC" w:rsidRPr="00FA30AB">
              <w:rPr>
                <w:sz w:val="22"/>
                <w:szCs w:val="22"/>
              </w:rPr>
              <w:t xml:space="preserve">" </w:t>
            </w:r>
            <w:r>
              <w:rPr>
                <w:sz w:val="22"/>
                <w:szCs w:val="22"/>
              </w:rPr>
              <w:t xml:space="preserve">  </w:t>
            </w:r>
            <w:r w:rsidR="00F334EC" w:rsidRPr="00FA30AB">
              <w:rPr>
                <w:sz w:val="22"/>
                <w:szCs w:val="22"/>
              </w:rPr>
              <w:t xml:space="preserve"> 2018 г.</w:t>
            </w:r>
          </w:p>
        </w:tc>
      </w:tr>
    </w:tbl>
    <w:p w:rsidR="00F334EC" w:rsidRPr="00FA30AB" w:rsidRDefault="00F334EC" w:rsidP="00F334EC">
      <w:pPr>
        <w:pStyle w:val="2"/>
        <w:spacing w:before="120" w:after="120"/>
        <w:contextualSpacing/>
        <w:jc w:val="center"/>
        <w:rPr>
          <w:rFonts w:ascii="Times New Roman" w:hAnsi="Times New Roman" w:cs="Times New Roman"/>
          <w:color w:val="auto"/>
          <w:sz w:val="22"/>
          <w:szCs w:val="22"/>
        </w:rPr>
      </w:pPr>
      <w:r w:rsidRPr="00FA30AB">
        <w:rPr>
          <w:rFonts w:ascii="Times New Roman" w:hAnsi="Times New Roman" w:cs="Times New Roman"/>
          <w:color w:val="auto"/>
          <w:sz w:val="22"/>
          <w:szCs w:val="22"/>
        </w:rPr>
        <w:t>СТЕПЕНЬ СТРОИТЕЛЬНОЙ ГОТОВНОСТИ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F334EC" w:rsidRPr="00FA30AB" w:rsidTr="002A074F">
        <w:trPr>
          <w:trHeight w:val="296"/>
        </w:trPr>
        <w:tc>
          <w:tcPr>
            <w:tcW w:w="10207" w:type="dxa"/>
            <w:hideMark/>
          </w:tcPr>
          <w:p w:rsidR="00F334EC" w:rsidRPr="00FA30AB" w:rsidRDefault="00F334EC" w:rsidP="002A074F">
            <w:pPr>
              <w:contextualSpacing/>
              <w:jc w:val="center"/>
              <w:rPr>
                <w:rFonts w:eastAsia="Calibri"/>
                <w:b/>
                <w:sz w:val="22"/>
                <w:szCs w:val="22"/>
                <w:lang w:eastAsia="en-US"/>
              </w:rPr>
            </w:pPr>
            <w:r w:rsidRPr="00FA30AB">
              <w:rPr>
                <w:rFonts w:eastAsia="Calibri"/>
                <w:b/>
                <w:sz w:val="22"/>
                <w:szCs w:val="22"/>
                <w:lang w:val="en-US" w:eastAsia="en-US"/>
              </w:rPr>
              <w:t>I</w:t>
            </w:r>
            <w:r w:rsidRPr="00FA30AB">
              <w:rPr>
                <w:rFonts w:eastAsia="Calibri"/>
                <w:b/>
                <w:sz w:val="22"/>
                <w:szCs w:val="22"/>
                <w:lang w:eastAsia="en-US"/>
              </w:rPr>
              <w:t>. Помещения Объекта</w:t>
            </w:r>
          </w:p>
        </w:tc>
      </w:tr>
      <w:tr w:rsidR="00F334EC" w:rsidRPr="00FA30AB" w:rsidTr="002A074F">
        <w:trPr>
          <w:trHeight w:val="2370"/>
        </w:trPr>
        <w:tc>
          <w:tcPr>
            <w:tcW w:w="10207" w:type="dxa"/>
          </w:tcPr>
          <w:p w:rsidR="00F334EC" w:rsidRPr="00FA30AB" w:rsidRDefault="00F334EC" w:rsidP="00F334EC">
            <w:pPr>
              <w:pStyle w:val="af5"/>
              <w:numPr>
                <w:ilvl w:val="0"/>
                <w:numId w:val="45"/>
              </w:numPr>
              <w:tabs>
                <w:tab w:val="left" w:pos="281"/>
              </w:tabs>
              <w:spacing w:line="240" w:lineRule="auto"/>
              <w:ind w:left="0" w:firstLine="0"/>
              <w:jc w:val="both"/>
              <w:rPr>
                <w:rFonts w:eastAsia="Calibri"/>
                <w:lang w:eastAsia="en-US"/>
              </w:rPr>
            </w:pPr>
            <w:proofErr w:type="spellStart"/>
            <w:r w:rsidRPr="00FA30AB">
              <w:rPr>
                <w:rFonts w:eastAsia="Calibri"/>
                <w:lang w:eastAsia="en-US"/>
              </w:rPr>
              <w:t>Внутриобъектные</w:t>
            </w:r>
            <w:proofErr w:type="spellEnd"/>
            <w:r w:rsidRPr="00FA30AB">
              <w:rPr>
                <w:rFonts w:eastAsia="Calibri"/>
                <w:lang w:eastAsia="en-US"/>
              </w:rPr>
              <w:t xml:space="preserve"> перегородки выполняются в местах, предусмотренных проектом, на высоту 1-го </w:t>
            </w:r>
            <w:proofErr w:type="spellStart"/>
            <w:r w:rsidRPr="00FA30AB">
              <w:rPr>
                <w:rFonts w:eastAsia="Calibri"/>
                <w:lang w:eastAsia="en-US"/>
              </w:rPr>
              <w:t>пеноблока</w:t>
            </w:r>
            <w:proofErr w:type="spellEnd"/>
            <w:r w:rsidRPr="00FA30AB">
              <w:rPr>
                <w:rFonts w:eastAsia="Calibri"/>
                <w:lang w:eastAsia="en-US"/>
              </w:rPr>
              <w:t xml:space="preserve"> или иного штучного материала для обозначения контура помещения;</w:t>
            </w:r>
          </w:p>
          <w:p w:rsidR="00F334EC" w:rsidRPr="00FA30AB" w:rsidRDefault="00F334EC" w:rsidP="00F334EC">
            <w:pPr>
              <w:pStyle w:val="af5"/>
              <w:numPr>
                <w:ilvl w:val="0"/>
                <w:numId w:val="45"/>
              </w:numPr>
              <w:tabs>
                <w:tab w:val="left" w:pos="281"/>
              </w:tabs>
              <w:spacing w:line="240" w:lineRule="auto"/>
              <w:ind w:left="0" w:firstLine="0"/>
              <w:jc w:val="both"/>
              <w:rPr>
                <w:rFonts w:eastAsia="Calibri"/>
                <w:lang w:eastAsia="en-US"/>
              </w:rPr>
            </w:pPr>
            <w:r w:rsidRPr="00FA30AB">
              <w:rPr>
                <w:rFonts w:eastAsia="Calibri"/>
                <w:lang w:eastAsia="en-US"/>
              </w:rPr>
              <w:t>Выполняется установка входных дверных блоков – металлическая дверь;</w:t>
            </w:r>
          </w:p>
          <w:p w:rsidR="00F334EC" w:rsidRPr="00FA30AB" w:rsidRDefault="00F334EC" w:rsidP="00F334EC">
            <w:pPr>
              <w:pStyle w:val="af5"/>
              <w:numPr>
                <w:ilvl w:val="0"/>
                <w:numId w:val="45"/>
              </w:numPr>
              <w:tabs>
                <w:tab w:val="left" w:pos="281"/>
              </w:tabs>
              <w:spacing w:line="240" w:lineRule="auto"/>
              <w:ind w:left="0" w:firstLine="0"/>
              <w:jc w:val="both"/>
              <w:rPr>
                <w:rFonts w:eastAsia="Calibri"/>
                <w:lang w:eastAsia="en-US"/>
              </w:rPr>
            </w:pPr>
            <w:r w:rsidRPr="00FA30AB">
              <w:rPr>
                <w:rFonts w:eastAsia="Calibri"/>
                <w:lang w:eastAsia="en-US"/>
              </w:rPr>
              <w:t>Выполняется установка оконных ПВХ блоков по контуру наружных стен с комплектацией скобяными изделиями по проекту;</w:t>
            </w:r>
          </w:p>
          <w:p w:rsidR="00F334EC" w:rsidRPr="00FA30AB" w:rsidRDefault="00F334EC" w:rsidP="00F334EC">
            <w:pPr>
              <w:pStyle w:val="af5"/>
              <w:numPr>
                <w:ilvl w:val="0"/>
                <w:numId w:val="45"/>
              </w:numPr>
              <w:tabs>
                <w:tab w:val="left" w:pos="281"/>
              </w:tabs>
              <w:spacing w:line="240" w:lineRule="auto"/>
              <w:ind w:left="0" w:firstLine="0"/>
              <w:jc w:val="both"/>
              <w:rPr>
                <w:rFonts w:eastAsia="Calibri"/>
                <w:lang w:eastAsia="en-US"/>
              </w:rPr>
            </w:pPr>
            <w:r w:rsidRPr="00FA30AB">
              <w:rPr>
                <w:rFonts w:eastAsia="Calibri"/>
                <w:lang w:eastAsia="en-US"/>
              </w:rPr>
              <w:t>Подоконные доски не устанавливаются;</w:t>
            </w:r>
          </w:p>
          <w:p w:rsidR="00F334EC" w:rsidRPr="00FA30AB" w:rsidRDefault="00F334EC" w:rsidP="00F334EC">
            <w:pPr>
              <w:pStyle w:val="af5"/>
              <w:numPr>
                <w:ilvl w:val="0"/>
                <w:numId w:val="45"/>
              </w:numPr>
              <w:tabs>
                <w:tab w:val="left" w:pos="281"/>
              </w:tabs>
              <w:spacing w:line="240" w:lineRule="auto"/>
              <w:ind w:left="0" w:firstLine="0"/>
              <w:jc w:val="both"/>
              <w:rPr>
                <w:rFonts w:eastAsia="Calibri"/>
                <w:lang w:eastAsia="en-US"/>
              </w:rPr>
            </w:pPr>
            <w:r w:rsidRPr="00FA30AB">
              <w:rPr>
                <w:rFonts w:eastAsia="Calibri"/>
                <w:lang w:eastAsia="en-US"/>
              </w:rPr>
              <w:t>Выравнивающие стяжки под устройство чистых полов не выполняются;</w:t>
            </w:r>
          </w:p>
          <w:p w:rsidR="00F334EC" w:rsidRPr="00FA30AB" w:rsidRDefault="00F334EC" w:rsidP="00F334EC">
            <w:pPr>
              <w:pStyle w:val="af5"/>
              <w:numPr>
                <w:ilvl w:val="0"/>
                <w:numId w:val="45"/>
              </w:numPr>
              <w:tabs>
                <w:tab w:val="left" w:pos="281"/>
              </w:tabs>
              <w:spacing w:line="240" w:lineRule="auto"/>
              <w:ind w:left="0" w:firstLine="0"/>
              <w:jc w:val="both"/>
              <w:rPr>
                <w:rFonts w:eastAsia="Calibri"/>
                <w:lang w:eastAsia="en-US"/>
              </w:rPr>
            </w:pPr>
            <w:r w:rsidRPr="00FA30AB">
              <w:rPr>
                <w:rFonts w:eastAsia="Calibri"/>
                <w:lang w:eastAsia="en-US"/>
              </w:rPr>
              <w:t>Межкомнатные внутренние дверные блоки не устанавливаются;</w:t>
            </w:r>
          </w:p>
          <w:p w:rsidR="00F334EC" w:rsidRPr="00FA30AB" w:rsidRDefault="00F334EC" w:rsidP="00F334EC">
            <w:pPr>
              <w:pStyle w:val="af5"/>
              <w:numPr>
                <w:ilvl w:val="0"/>
                <w:numId w:val="45"/>
              </w:numPr>
              <w:tabs>
                <w:tab w:val="left" w:pos="281"/>
              </w:tabs>
              <w:spacing w:line="240" w:lineRule="auto"/>
              <w:ind w:left="0" w:firstLine="0"/>
              <w:jc w:val="both"/>
              <w:rPr>
                <w:rFonts w:eastAsia="Calibri"/>
                <w:lang w:eastAsia="en-US"/>
              </w:rPr>
            </w:pPr>
            <w:r w:rsidRPr="00FA30AB">
              <w:rPr>
                <w:rFonts w:eastAsia="Calibri"/>
                <w:lang w:eastAsia="en-US"/>
              </w:rPr>
              <w:t>Все последующие работы по доведению помещений до полной готовности выполняются Участниками долевого строительства;</w:t>
            </w:r>
          </w:p>
          <w:p w:rsidR="00F334EC" w:rsidRPr="00FA30AB" w:rsidRDefault="00F334EC" w:rsidP="00F334EC">
            <w:pPr>
              <w:pStyle w:val="af5"/>
              <w:numPr>
                <w:ilvl w:val="0"/>
                <w:numId w:val="45"/>
              </w:numPr>
              <w:tabs>
                <w:tab w:val="left" w:pos="281"/>
              </w:tabs>
              <w:spacing w:line="240" w:lineRule="auto"/>
              <w:ind w:left="0" w:firstLine="0"/>
              <w:jc w:val="both"/>
              <w:rPr>
                <w:rFonts w:eastAsia="Calibri"/>
                <w:lang w:eastAsia="en-US"/>
              </w:rPr>
            </w:pPr>
            <w:r w:rsidRPr="00FA30AB">
              <w:rPr>
                <w:rFonts w:eastAsia="Calibri"/>
                <w:lang w:eastAsia="en-US"/>
              </w:rPr>
              <w:t>Нумерация объектов выполняется;</w:t>
            </w:r>
          </w:p>
          <w:p w:rsidR="00F334EC" w:rsidRPr="00FA30AB" w:rsidRDefault="00F334EC" w:rsidP="00F334EC">
            <w:pPr>
              <w:pStyle w:val="af5"/>
              <w:numPr>
                <w:ilvl w:val="0"/>
                <w:numId w:val="45"/>
              </w:numPr>
              <w:tabs>
                <w:tab w:val="left" w:pos="281"/>
              </w:tabs>
              <w:spacing w:line="240" w:lineRule="auto"/>
              <w:ind w:left="0" w:firstLine="0"/>
              <w:jc w:val="both"/>
              <w:rPr>
                <w:rFonts w:eastAsia="Calibri"/>
                <w:lang w:eastAsia="en-US"/>
              </w:rPr>
            </w:pPr>
            <w:r w:rsidRPr="00FA30AB">
              <w:rPr>
                <w:rFonts w:eastAsia="Calibri"/>
                <w:lang w:eastAsia="en-US"/>
              </w:rPr>
              <w:t>Штукатурка внутренней поверхности наружных стен и откосов оконных проемов не выполняется.</w:t>
            </w:r>
          </w:p>
        </w:tc>
      </w:tr>
      <w:tr w:rsidR="00F334EC" w:rsidRPr="00FA30AB" w:rsidTr="002A074F">
        <w:tc>
          <w:tcPr>
            <w:tcW w:w="10207" w:type="dxa"/>
            <w:hideMark/>
          </w:tcPr>
          <w:p w:rsidR="00F334EC" w:rsidRPr="00FA30AB" w:rsidRDefault="00F334EC" w:rsidP="002A074F">
            <w:pPr>
              <w:contextualSpacing/>
              <w:jc w:val="center"/>
              <w:rPr>
                <w:rFonts w:eastAsia="Calibri"/>
                <w:b/>
                <w:sz w:val="22"/>
                <w:szCs w:val="22"/>
                <w:lang w:eastAsia="en-US"/>
              </w:rPr>
            </w:pPr>
            <w:r w:rsidRPr="00FA30AB">
              <w:rPr>
                <w:rFonts w:eastAsia="Calibri"/>
                <w:b/>
                <w:sz w:val="22"/>
                <w:szCs w:val="22"/>
                <w:lang w:val="en-US" w:eastAsia="en-US"/>
              </w:rPr>
              <w:t>II</w:t>
            </w:r>
            <w:r w:rsidRPr="00FA30AB">
              <w:rPr>
                <w:rFonts w:eastAsia="Calibri"/>
                <w:b/>
                <w:sz w:val="22"/>
                <w:szCs w:val="22"/>
                <w:lang w:eastAsia="en-US"/>
              </w:rPr>
              <w:t>. Оборудование, устанавливаемое в Объекте</w:t>
            </w:r>
          </w:p>
        </w:tc>
      </w:tr>
      <w:tr w:rsidR="00F334EC" w:rsidRPr="00FA30AB" w:rsidTr="002A074F">
        <w:tc>
          <w:tcPr>
            <w:tcW w:w="10207" w:type="dxa"/>
            <w:hideMark/>
          </w:tcPr>
          <w:p w:rsidR="00F334EC" w:rsidRPr="00FA30AB" w:rsidRDefault="00F334EC" w:rsidP="002A074F">
            <w:pPr>
              <w:contextualSpacing/>
              <w:rPr>
                <w:rFonts w:eastAsia="Calibri"/>
                <w:sz w:val="22"/>
                <w:szCs w:val="22"/>
                <w:lang w:eastAsia="en-US"/>
              </w:rPr>
            </w:pPr>
            <w:r w:rsidRPr="00FA30AB">
              <w:rPr>
                <w:rFonts w:eastAsia="Calibri"/>
                <w:b/>
                <w:sz w:val="22"/>
                <w:szCs w:val="22"/>
                <w:lang w:eastAsia="en-US"/>
              </w:rPr>
              <w:t>Электрооборудование и слаботочные системы.</w:t>
            </w:r>
          </w:p>
          <w:p w:rsidR="00F334EC" w:rsidRPr="00FA30AB" w:rsidRDefault="00F334EC" w:rsidP="00F334EC">
            <w:pPr>
              <w:pStyle w:val="af5"/>
              <w:numPr>
                <w:ilvl w:val="0"/>
                <w:numId w:val="46"/>
              </w:numPr>
              <w:tabs>
                <w:tab w:val="left" w:pos="281"/>
              </w:tabs>
              <w:spacing w:line="240" w:lineRule="auto"/>
              <w:ind w:left="0" w:firstLine="0"/>
              <w:jc w:val="both"/>
              <w:rPr>
                <w:rFonts w:eastAsia="Calibri"/>
                <w:lang w:eastAsia="en-US"/>
              </w:rPr>
            </w:pPr>
            <w:r w:rsidRPr="00FA30AB">
              <w:rPr>
                <w:rFonts w:eastAsia="Calibri"/>
                <w:lang w:eastAsia="en-US"/>
              </w:rPr>
              <w:t>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w:t>
            </w:r>
          </w:p>
          <w:p w:rsidR="00F334EC" w:rsidRPr="00FA30AB" w:rsidRDefault="00F334EC" w:rsidP="00F334EC">
            <w:pPr>
              <w:pStyle w:val="af5"/>
              <w:numPr>
                <w:ilvl w:val="0"/>
                <w:numId w:val="46"/>
              </w:numPr>
              <w:tabs>
                <w:tab w:val="left" w:pos="281"/>
              </w:tabs>
              <w:spacing w:line="240" w:lineRule="auto"/>
              <w:ind w:left="0" w:firstLine="0"/>
              <w:jc w:val="both"/>
              <w:rPr>
                <w:rFonts w:eastAsia="Calibri"/>
                <w:lang w:eastAsia="en-US"/>
              </w:rPr>
            </w:pPr>
            <w:r w:rsidRPr="00FA30AB">
              <w:rPr>
                <w:rFonts w:eastAsia="Calibri"/>
                <w:lang w:eastAsia="en-US"/>
              </w:rPr>
              <w:t>Электроплиты не поставляются и не устанавливаются;</w:t>
            </w:r>
          </w:p>
          <w:p w:rsidR="00F334EC" w:rsidRPr="00FA30AB" w:rsidRDefault="00F334EC" w:rsidP="00F334EC">
            <w:pPr>
              <w:pStyle w:val="af5"/>
              <w:numPr>
                <w:ilvl w:val="0"/>
                <w:numId w:val="46"/>
              </w:numPr>
              <w:tabs>
                <w:tab w:val="left" w:pos="281"/>
              </w:tabs>
              <w:spacing w:line="240" w:lineRule="auto"/>
              <w:ind w:left="0" w:firstLine="0"/>
              <w:jc w:val="both"/>
              <w:rPr>
                <w:rFonts w:eastAsia="Calibri"/>
                <w:lang w:eastAsia="en-US"/>
              </w:rPr>
            </w:pPr>
            <w:r w:rsidRPr="00FA30AB">
              <w:rPr>
                <w:rFonts w:eastAsia="Calibri"/>
                <w:lang w:eastAsia="en-US"/>
              </w:rPr>
              <w:t>Радио, телевидение, телефонизация, ОДС – выполняются в объеме проекта на оконечное устройство без ввода в Объект;</w:t>
            </w:r>
          </w:p>
          <w:p w:rsidR="00F334EC" w:rsidRPr="00FA30AB" w:rsidRDefault="00F334EC" w:rsidP="00F334EC">
            <w:pPr>
              <w:pStyle w:val="af5"/>
              <w:numPr>
                <w:ilvl w:val="0"/>
                <w:numId w:val="46"/>
              </w:numPr>
              <w:tabs>
                <w:tab w:val="left" w:pos="281"/>
              </w:tabs>
              <w:spacing w:line="240" w:lineRule="auto"/>
              <w:ind w:left="0" w:firstLine="0"/>
              <w:jc w:val="both"/>
              <w:rPr>
                <w:rFonts w:eastAsia="Calibri"/>
                <w:lang w:eastAsia="en-US"/>
              </w:rPr>
            </w:pPr>
            <w:r w:rsidRPr="00FA30AB">
              <w:rPr>
                <w:rFonts w:eastAsia="Calibri"/>
                <w:lang w:eastAsia="en-US"/>
              </w:rPr>
              <w:t xml:space="preserve">Пожарная система ППА и ДУ выполняется в объеме, предусмотренном проектом. Пожарные </w:t>
            </w:r>
            <w:proofErr w:type="spellStart"/>
            <w:r w:rsidRPr="00FA30AB">
              <w:rPr>
                <w:rFonts w:eastAsia="Calibri"/>
                <w:lang w:eastAsia="en-US"/>
              </w:rPr>
              <w:t>извещатели</w:t>
            </w:r>
            <w:proofErr w:type="spellEnd"/>
            <w:r w:rsidRPr="00FA30AB">
              <w:rPr>
                <w:rFonts w:eastAsia="Calibri"/>
                <w:lang w:eastAsia="en-US"/>
              </w:rPr>
              <w:t xml:space="preserve"> устанавливаются;</w:t>
            </w:r>
          </w:p>
          <w:p w:rsidR="00F334EC" w:rsidRPr="00FA30AB" w:rsidRDefault="00F334EC" w:rsidP="00F334EC">
            <w:pPr>
              <w:pStyle w:val="af5"/>
              <w:numPr>
                <w:ilvl w:val="0"/>
                <w:numId w:val="46"/>
              </w:numPr>
              <w:tabs>
                <w:tab w:val="left" w:pos="281"/>
              </w:tabs>
              <w:spacing w:line="240" w:lineRule="auto"/>
              <w:ind w:left="0" w:firstLine="0"/>
              <w:jc w:val="both"/>
              <w:rPr>
                <w:rFonts w:eastAsia="Calibri"/>
                <w:strike/>
                <w:lang w:eastAsia="en-US"/>
              </w:rPr>
            </w:pPr>
            <w:r w:rsidRPr="00FA30AB">
              <w:rPr>
                <w:rFonts w:eastAsia="Calibri"/>
                <w:lang w:eastAsia="en-US"/>
              </w:rPr>
              <w:t>Квартирные счетчики устанавливаются в этажных щитах УЭРМ или в квартире, в соответствии с утвержденным проектом.</w:t>
            </w:r>
          </w:p>
        </w:tc>
      </w:tr>
      <w:tr w:rsidR="00F334EC" w:rsidRPr="00FA30AB" w:rsidTr="002A074F">
        <w:tc>
          <w:tcPr>
            <w:tcW w:w="10207" w:type="dxa"/>
            <w:hideMark/>
          </w:tcPr>
          <w:p w:rsidR="00F334EC" w:rsidRPr="00FA30AB" w:rsidRDefault="00F334EC" w:rsidP="002A074F">
            <w:pPr>
              <w:contextualSpacing/>
              <w:rPr>
                <w:rFonts w:eastAsia="Calibri"/>
                <w:sz w:val="22"/>
                <w:szCs w:val="22"/>
                <w:lang w:eastAsia="en-US"/>
              </w:rPr>
            </w:pPr>
            <w:r w:rsidRPr="00FA30AB">
              <w:rPr>
                <w:rFonts w:eastAsia="Calibri"/>
                <w:b/>
                <w:sz w:val="22"/>
                <w:szCs w:val="22"/>
                <w:lang w:eastAsia="en-US"/>
              </w:rPr>
              <w:t>Системы отопления, водоснабжения (ХВС, ГВС), канализации.</w:t>
            </w:r>
          </w:p>
          <w:p w:rsidR="00F334EC" w:rsidRPr="00FA30AB" w:rsidRDefault="00F334EC" w:rsidP="00F334EC">
            <w:pPr>
              <w:pStyle w:val="af5"/>
              <w:numPr>
                <w:ilvl w:val="0"/>
                <w:numId w:val="47"/>
              </w:numPr>
              <w:tabs>
                <w:tab w:val="left" w:pos="270"/>
              </w:tabs>
              <w:spacing w:line="240" w:lineRule="auto"/>
              <w:ind w:left="0" w:firstLine="0"/>
              <w:jc w:val="both"/>
              <w:rPr>
                <w:rFonts w:eastAsia="Calibri"/>
                <w:lang w:eastAsia="en-US"/>
              </w:rPr>
            </w:pPr>
            <w:r w:rsidRPr="00FA30AB">
              <w:rPr>
                <w:rFonts w:eastAsia="Calibri"/>
                <w:lang w:eastAsia="en-US"/>
              </w:rPr>
              <w:t>Система отопления выполняется в объеме проекта с установкой отопительных приборов в жилых помещениях;</w:t>
            </w:r>
          </w:p>
          <w:p w:rsidR="00F334EC" w:rsidRPr="00FA30AB" w:rsidRDefault="00F334EC" w:rsidP="00F334EC">
            <w:pPr>
              <w:pStyle w:val="af5"/>
              <w:numPr>
                <w:ilvl w:val="0"/>
                <w:numId w:val="47"/>
              </w:numPr>
              <w:tabs>
                <w:tab w:val="left" w:pos="270"/>
              </w:tabs>
              <w:spacing w:line="240" w:lineRule="auto"/>
              <w:ind w:left="0" w:firstLine="0"/>
              <w:jc w:val="both"/>
              <w:rPr>
                <w:rFonts w:eastAsia="Calibri"/>
                <w:lang w:eastAsia="en-US"/>
              </w:rPr>
            </w:pPr>
            <w:r w:rsidRPr="00FA30AB">
              <w:rPr>
                <w:rFonts w:eastAsia="Calibri"/>
                <w:lang w:eastAsia="en-US"/>
              </w:rPr>
              <w:t>Холодное и горячее водоснабжение. Выполняется монтаж стояков с отводами без выполнения трубных разводок для подключения оборудования, в том числе смесителей на кухонные мойки, умывальники и ванны, смывные бачки, унитазы. Отводы оканчиваются вентилями с заглушками;</w:t>
            </w:r>
          </w:p>
          <w:p w:rsidR="00F334EC" w:rsidRPr="00FA30AB" w:rsidRDefault="00F334EC" w:rsidP="00F334EC">
            <w:pPr>
              <w:pStyle w:val="af5"/>
              <w:numPr>
                <w:ilvl w:val="0"/>
                <w:numId w:val="47"/>
              </w:numPr>
              <w:tabs>
                <w:tab w:val="left" w:pos="270"/>
              </w:tabs>
              <w:spacing w:line="240" w:lineRule="auto"/>
              <w:ind w:left="0" w:firstLine="0"/>
              <w:jc w:val="both"/>
              <w:rPr>
                <w:rFonts w:eastAsia="Calibri"/>
                <w:lang w:eastAsia="en-US"/>
              </w:rPr>
            </w:pPr>
            <w:r w:rsidRPr="00FA30AB">
              <w:rPr>
                <w:rFonts w:eastAsia="Calibri"/>
                <w:lang w:eastAsia="en-US"/>
              </w:rPr>
              <w:t>Противопожарный водопровод. Выполняется в объеме проекта с комплектацией всего оборудования;</w:t>
            </w:r>
          </w:p>
          <w:p w:rsidR="00F334EC" w:rsidRPr="00FA30AB" w:rsidRDefault="00F334EC" w:rsidP="00F334EC">
            <w:pPr>
              <w:pStyle w:val="af5"/>
              <w:numPr>
                <w:ilvl w:val="0"/>
                <w:numId w:val="47"/>
              </w:numPr>
              <w:tabs>
                <w:tab w:val="left" w:pos="270"/>
              </w:tabs>
              <w:spacing w:line="240" w:lineRule="auto"/>
              <w:ind w:left="0" w:firstLine="0"/>
              <w:jc w:val="both"/>
              <w:rPr>
                <w:rFonts w:eastAsia="Calibri"/>
                <w:lang w:eastAsia="en-US"/>
              </w:rPr>
            </w:pPr>
            <w:proofErr w:type="spellStart"/>
            <w:r w:rsidRPr="00FA30AB">
              <w:rPr>
                <w:rFonts w:eastAsia="Calibri"/>
                <w:lang w:eastAsia="en-US"/>
              </w:rPr>
              <w:t>Сантехоборудование</w:t>
            </w:r>
            <w:proofErr w:type="spellEnd"/>
            <w:r w:rsidRPr="00FA30AB">
              <w:rPr>
                <w:rFonts w:eastAsia="Calibri"/>
                <w:lang w:eastAsia="en-US"/>
              </w:rPr>
              <w:t xml:space="preserve"> (ванны, умывальники, унитазы, мойки) не устанавливаются;</w:t>
            </w:r>
          </w:p>
          <w:p w:rsidR="00F334EC" w:rsidRPr="00FA30AB" w:rsidRDefault="00F334EC" w:rsidP="00F334EC">
            <w:pPr>
              <w:pStyle w:val="af5"/>
              <w:numPr>
                <w:ilvl w:val="0"/>
                <w:numId w:val="47"/>
              </w:numPr>
              <w:tabs>
                <w:tab w:val="left" w:pos="270"/>
              </w:tabs>
              <w:spacing w:line="240" w:lineRule="auto"/>
              <w:ind w:left="0" w:firstLine="0"/>
              <w:jc w:val="both"/>
              <w:rPr>
                <w:rFonts w:eastAsia="Calibri"/>
                <w:lang w:eastAsia="en-US"/>
              </w:rPr>
            </w:pPr>
            <w:r w:rsidRPr="00FA30AB">
              <w:rPr>
                <w:rFonts w:eastAsia="Calibri"/>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F334EC" w:rsidRPr="00FA30AB" w:rsidRDefault="00F334EC" w:rsidP="00F334EC">
            <w:pPr>
              <w:pStyle w:val="af5"/>
              <w:numPr>
                <w:ilvl w:val="0"/>
                <w:numId w:val="47"/>
              </w:numPr>
              <w:tabs>
                <w:tab w:val="left" w:pos="270"/>
              </w:tabs>
              <w:spacing w:line="240" w:lineRule="auto"/>
              <w:ind w:left="0" w:firstLine="0"/>
              <w:jc w:val="both"/>
              <w:rPr>
                <w:rFonts w:eastAsia="Calibri"/>
                <w:lang w:eastAsia="en-US"/>
              </w:rPr>
            </w:pPr>
            <w:r w:rsidRPr="00FA30AB">
              <w:rPr>
                <w:rFonts w:eastAsia="Calibri"/>
                <w:lang w:eastAsia="en-US"/>
              </w:rPr>
              <w:t xml:space="preserve">Счетчики расхода горячей и холодной воды </w:t>
            </w:r>
            <w:proofErr w:type="spellStart"/>
            <w:r w:rsidRPr="00FA30AB">
              <w:rPr>
                <w:rFonts w:eastAsia="Calibri"/>
                <w:lang w:eastAsia="en-US"/>
              </w:rPr>
              <w:t>пообъектные</w:t>
            </w:r>
            <w:proofErr w:type="spellEnd"/>
            <w:r w:rsidRPr="00FA30AB">
              <w:rPr>
                <w:rFonts w:eastAsia="Calibri"/>
                <w:lang w:eastAsia="en-US"/>
              </w:rPr>
              <w:t xml:space="preserve"> устанавливаются. </w:t>
            </w:r>
          </w:p>
          <w:p w:rsidR="00F334EC" w:rsidRPr="00FA30AB" w:rsidRDefault="00F334EC" w:rsidP="00F334EC">
            <w:pPr>
              <w:pStyle w:val="af5"/>
              <w:numPr>
                <w:ilvl w:val="0"/>
                <w:numId w:val="47"/>
              </w:numPr>
              <w:tabs>
                <w:tab w:val="left" w:pos="270"/>
              </w:tabs>
              <w:spacing w:line="240" w:lineRule="auto"/>
              <w:ind w:left="0" w:firstLine="0"/>
              <w:jc w:val="both"/>
              <w:rPr>
                <w:rFonts w:eastAsia="Calibri"/>
                <w:lang w:eastAsia="en-US"/>
              </w:rPr>
            </w:pPr>
            <w:r w:rsidRPr="00FA30AB">
              <w:rPr>
                <w:rFonts w:eastAsia="Calibri"/>
                <w:lang w:eastAsia="en-US"/>
              </w:rPr>
              <w:t xml:space="preserve">Фекальная канализация. Выполняются стояки с установкой необходимых фасонных частей с поэтажными заглушками без выполнения трубных разводок для подключения </w:t>
            </w:r>
            <w:proofErr w:type="spellStart"/>
            <w:r w:rsidRPr="00FA30AB">
              <w:rPr>
                <w:rFonts w:eastAsia="Calibri"/>
                <w:lang w:eastAsia="en-US"/>
              </w:rPr>
              <w:t>сантехприборов</w:t>
            </w:r>
            <w:proofErr w:type="spellEnd"/>
            <w:r w:rsidRPr="00FA30AB">
              <w:rPr>
                <w:rFonts w:eastAsia="Calibri"/>
                <w:lang w:eastAsia="en-US"/>
              </w:rPr>
              <w:t xml:space="preserve"> (унитазов, моек, ванн). Работы по устройству трубных разводок для подключения приборов выполняются Участником долевого строительства.</w:t>
            </w:r>
          </w:p>
        </w:tc>
      </w:tr>
      <w:tr w:rsidR="00F334EC" w:rsidRPr="00FA30AB" w:rsidTr="002A074F">
        <w:tc>
          <w:tcPr>
            <w:tcW w:w="10207" w:type="dxa"/>
            <w:hideMark/>
          </w:tcPr>
          <w:p w:rsidR="00F334EC" w:rsidRPr="00FA30AB" w:rsidRDefault="00F334EC" w:rsidP="002A074F">
            <w:pPr>
              <w:contextualSpacing/>
              <w:rPr>
                <w:rFonts w:eastAsia="Calibri"/>
                <w:iCs/>
                <w:sz w:val="22"/>
                <w:szCs w:val="22"/>
                <w:lang w:eastAsia="en-US"/>
              </w:rPr>
            </w:pPr>
            <w:r w:rsidRPr="00FA30AB">
              <w:rPr>
                <w:rFonts w:eastAsia="Calibri"/>
                <w:b/>
                <w:sz w:val="22"/>
                <w:szCs w:val="22"/>
                <w:lang w:eastAsia="en-US"/>
              </w:rPr>
              <w:t>Система вентиляции.</w:t>
            </w:r>
          </w:p>
          <w:p w:rsidR="00F334EC" w:rsidRPr="00FA30AB" w:rsidRDefault="00F334EC" w:rsidP="00F334EC">
            <w:pPr>
              <w:pStyle w:val="af5"/>
              <w:numPr>
                <w:ilvl w:val="0"/>
                <w:numId w:val="47"/>
              </w:numPr>
              <w:tabs>
                <w:tab w:val="left" w:pos="270"/>
              </w:tabs>
              <w:spacing w:line="240" w:lineRule="auto"/>
              <w:ind w:left="0" w:firstLine="0"/>
              <w:jc w:val="both"/>
              <w:rPr>
                <w:rFonts w:eastAsia="Calibri"/>
                <w:lang w:eastAsia="en-US"/>
              </w:rPr>
            </w:pPr>
            <w:r w:rsidRPr="00FA30AB">
              <w:rPr>
                <w:rFonts w:eastAsia="Calibri"/>
                <w:iCs/>
                <w:lang w:eastAsia="en-US"/>
              </w:rPr>
              <w:t>Вентиляция естественная вытяжная.</w:t>
            </w:r>
          </w:p>
        </w:tc>
      </w:tr>
    </w:tbl>
    <w:p w:rsidR="00F334EC" w:rsidRPr="00FA30AB" w:rsidRDefault="00F334EC" w:rsidP="00F334EC">
      <w:pPr>
        <w:pStyle w:val="2"/>
        <w:keepLines w:val="0"/>
        <w:widowControl/>
        <w:tabs>
          <w:tab w:val="left" w:pos="426"/>
        </w:tabs>
        <w:spacing w:before="120" w:after="120"/>
        <w:contextualSpacing/>
        <w:jc w:val="center"/>
        <w:rPr>
          <w:rFonts w:ascii="Times New Roman" w:hAnsi="Times New Roman"/>
          <w:b/>
          <w:caps/>
          <w:color w:val="auto"/>
          <w:sz w:val="22"/>
          <w:szCs w:val="22"/>
        </w:rPr>
      </w:pPr>
      <w:r w:rsidRPr="00FA30AB">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F334EC" w:rsidRPr="00FA30AB" w:rsidTr="002A074F">
        <w:tc>
          <w:tcPr>
            <w:tcW w:w="4820" w:type="dxa"/>
            <w:shd w:val="clear" w:color="auto" w:fill="auto"/>
          </w:tcPr>
          <w:p w:rsidR="00F334EC" w:rsidRPr="00FA30AB" w:rsidRDefault="00F334EC" w:rsidP="002A074F">
            <w:pPr>
              <w:contextualSpacing/>
              <w:rPr>
                <w:b/>
                <w:sz w:val="22"/>
                <w:szCs w:val="22"/>
              </w:rPr>
            </w:pPr>
            <w:r w:rsidRPr="00FA30AB">
              <w:rPr>
                <w:b/>
                <w:sz w:val="22"/>
                <w:szCs w:val="22"/>
              </w:rPr>
              <w:t>Застройщик</w:t>
            </w:r>
          </w:p>
          <w:p w:rsidR="00F334EC" w:rsidRPr="00FA30AB" w:rsidRDefault="00F334EC" w:rsidP="002A074F">
            <w:pPr>
              <w:contextualSpacing/>
              <w:rPr>
                <w:b/>
                <w:sz w:val="22"/>
                <w:szCs w:val="22"/>
              </w:rPr>
            </w:pPr>
          </w:p>
          <w:p w:rsidR="00F334EC" w:rsidRPr="00FA30AB" w:rsidRDefault="00F334EC" w:rsidP="002A074F">
            <w:pPr>
              <w:contextualSpacing/>
              <w:rPr>
                <w:sz w:val="22"/>
                <w:szCs w:val="22"/>
              </w:rPr>
            </w:pPr>
            <w:r w:rsidRPr="00FA30AB">
              <w:rPr>
                <w:sz w:val="22"/>
                <w:szCs w:val="22"/>
              </w:rPr>
              <w:t xml:space="preserve">_____________________ / </w:t>
            </w:r>
            <w:r w:rsidR="007B4F2B">
              <w:rPr>
                <w:sz w:val="22"/>
                <w:szCs w:val="22"/>
              </w:rPr>
              <w:t>_______</w:t>
            </w:r>
            <w:r w:rsidRPr="00FA30AB">
              <w:rPr>
                <w:sz w:val="22"/>
                <w:szCs w:val="22"/>
              </w:rPr>
              <w:t xml:space="preserve"> /</w:t>
            </w:r>
          </w:p>
          <w:p w:rsidR="00F334EC" w:rsidRPr="00FA30AB" w:rsidRDefault="00F334EC" w:rsidP="002A074F">
            <w:pPr>
              <w:contextualSpacing/>
              <w:rPr>
                <w:sz w:val="22"/>
                <w:szCs w:val="22"/>
                <w:highlight w:val="yellow"/>
              </w:rPr>
            </w:pPr>
          </w:p>
        </w:tc>
        <w:tc>
          <w:tcPr>
            <w:tcW w:w="5103" w:type="dxa"/>
            <w:shd w:val="clear" w:color="auto" w:fill="auto"/>
          </w:tcPr>
          <w:p w:rsidR="00F334EC" w:rsidRPr="00FA30AB" w:rsidRDefault="00F334EC" w:rsidP="002A074F">
            <w:pPr>
              <w:contextualSpacing/>
              <w:rPr>
                <w:b/>
                <w:sz w:val="22"/>
                <w:szCs w:val="22"/>
              </w:rPr>
            </w:pPr>
            <w:r w:rsidRPr="00FA30AB">
              <w:rPr>
                <w:b/>
                <w:sz w:val="22"/>
                <w:szCs w:val="22"/>
              </w:rPr>
              <w:t>Участник</w:t>
            </w:r>
          </w:p>
          <w:p w:rsidR="00F334EC" w:rsidRPr="00FA30AB" w:rsidRDefault="00F334EC" w:rsidP="002A074F">
            <w:pPr>
              <w:contextualSpacing/>
              <w:rPr>
                <w:b/>
                <w:sz w:val="22"/>
                <w:szCs w:val="22"/>
              </w:rPr>
            </w:pPr>
          </w:p>
          <w:p w:rsidR="00F334EC" w:rsidRPr="00FA30AB" w:rsidRDefault="00F334EC" w:rsidP="002A074F">
            <w:pPr>
              <w:contextualSpacing/>
              <w:rPr>
                <w:b/>
                <w:sz w:val="22"/>
                <w:szCs w:val="22"/>
              </w:rPr>
            </w:pPr>
            <w:r w:rsidRPr="00FA30AB">
              <w:rPr>
                <w:sz w:val="22"/>
                <w:szCs w:val="22"/>
              </w:rPr>
              <w:t xml:space="preserve">_____________________ / </w:t>
            </w:r>
            <w:r w:rsidR="007B4F2B">
              <w:rPr>
                <w:sz w:val="22"/>
                <w:szCs w:val="22"/>
              </w:rPr>
              <w:t>_____</w:t>
            </w:r>
            <w:r w:rsidRPr="00FA30AB">
              <w:rPr>
                <w:sz w:val="22"/>
                <w:szCs w:val="22"/>
              </w:rPr>
              <w:t xml:space="preserve"> /</w:t>
            </w:r>
          </w:p>
          <w:p w:rsidR="00F334EC" w:rsidRPr="00FA30AB" w:rsidRDefault="00F334EC" w:rsidP="002A074F">
            <w:pPr>
              <w:contextualSpacing/>
              <w:rPr>
                <w:b/>
                <w:sz w:val="22"/>
                <w:szCs w:val="22"/>
                <w:highlight w:val="yellow"/>
              </w:rPr>
            </w:pPr>
          </w:p>
        </w:tc>
      </w:tr>
    </w:tbl>
    <w:p w:rsidR="00FF178A" w:rsidRPr="00FA30AB" w:rsidRDefault="00FF178A" w:rsidP="008C5915">
      <w:pPr>
        <w:rPr>
          <w:sz w:val="22"/>
          <w:szCs w:val="22"/>
        </w:rPr>
      </w:pPr>
    </w:p>
    <w:sectPr w:rsidR="00FF178A" w:rsidRPr="00FA30AB" w:rsidSect="00A44B9B">
      <w:headerReference w:type="default" r:id="rId9"/>
      <w:footerReference w:type="default" r:id="rId10"/>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17" w:rsidRDefault="00275E17">
      <w:r>
        <w:separator/>
      </w:r>
    </w:p>
  </w:endnote>
  <w:endnote w:type="continuationSeparator" w:id="0">
    <w:p w:rsidR="00275E17" w:rsidRDefault="00275E17">
      <w:r>
        <w:continuationSeparator/>
      </w:r>
    </w:p>
  </w:endnote>
  <w:endnote w:type="continuationNotice" w:id="1">
    <w:p w:rsidR="00275E17" w:rsidRDefault="00275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27" w:rsidRPr="00964909" w:rsidRDefault="00275E17"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376DEF">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9E1827" w:rsidRPr="00964909">
      <w:rPr>
        <w:sz w:val="22"/>
        <w:szCs w:val="22"/>
      </w:rPr>
      <w:tab/>
    </w:r>
    <w:sdt>
      <w:sdtPr>
        <w:rPr>
          <w:sz w:val="22"/>
          <w:szCs w:val="22"/>
        </w:rPr>
        <w:id w:val="-223150259"/>
        <w:docPartObj>
          <w:docPartGallery w:val="Page Numbers (Bottom of Page)"/>
          <w:docPartUnique/>
        </w:docPartObj>
      </w:sdtPr>
      <w:sdtEndPr/>
      <w:sdtContent>
        <w:r w:rsidR="009E1827" w:rsidRPr="00964909">
          <w:rPr>
            <w:sz w:val="22"/>
            <w:szCs w:val="22"/>
          </w:rPr>
          <w:fldChar w:fldCharType="begin"/>
        </w:r>
        <w:r w:rsidR="009E1827" w:rsidRPr="00964909">
          <w:rPr>
            <w:sz w:val="22"/>
            <w:szCs w:val="22"/>
          </w:rPr>
          <w:instrText>PAGE   \* MERGEFORMAT</w:instrText>
        </w:r>
        <w:r w:rsidR="009E1827" w:rsidRPr="00964909">
          <w:rPr>
            <w:sz w:val="22"/>
            <w:szCs w:val="22"/>
          </w:rPr>
          <w:fldChar w:fldCharType="separate"/>
        </w:r>
        <w:r w:rsidR="004A4043">
          <w:rPr>
            <w:noProof/>
            <w:sz w:val="22"/>
            <w:szCs w:val="22"/>
          </w:rPr>
          <w:t>2</w:t>
        </w:r>
        <w:r w:rsidR="009E1827" w:rsidRPr="00964909">
          <w:rPr>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17" w:rsidRDefault="00275E17">
      <w:r>
        <w:separator/>
      </w:r>
    </w:p>
  </w:footnote>
  <w:footnote w:type="continuationSeparator" w:id="0">
    <w:p w:rsidR="00275E17" w:rsidRDefault="00275E17">
      <w:r>
        <w:continuationSeparator/>
      </w:r>
    </w:p>
  </w:footnote>
  <w:footnote w:type="continuationNotice" w:id="1">
    <w:p w:rsidR="00275E17" w:rsidRDefault="00275E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D0" w:rsidRDefault="00CD0E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7">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29">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665A97"/>
    <w:multiLevelType w:val="hybridMultilevel"/>
    <w:tmpl w:val="565ED42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4">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F0423E"/>
    <w:multiLevelType w:val="hybridMultilevel"/>
    <w:tmpl w:val="1D66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40">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3">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8"/>
  </w:num>
  <w:num w:numId="2">
    <w:abstractNumId w:val="14"/>
  </w:num>
  <w:num w:numId="3">
    <w:abstractNumId w:val="1"/>
  </w:num>
  <w:num w:numId="4">
    <w:abstractNumId w:val="7"/>
  </w:num>
  <w:num w:numId="5">
    <w:abstractNumId w:val="18"/>
  </w:num>
  <w:num w:numId="6">
    <w:abstractNumId w:val="42"/>
  </w:num>
  <w:num w:numId="7">
    <w:abstractNumId w:val="39"/>
  </w:num>
  <w:num w:numId="8">
    <w:abstractNumId w:val="31"/>
  </w:num>
  <w:num w:numId="9">
    <w:abstractNumId w:val="21"/>
  </w:num>
  <w:num w:numId="10">
    <w:abstractNumId w:val="26"/>
  </w:num>
  <w:num w:numId="11">
    <w:abstractNumId w:val="24"/>
  </w:num>
  <w:num w:numId="12">
    <w:abstractNumId w:val="36"/>
  </w:num>
  <w:num w:numId="13">
    <w:abstractNumId w:val="33"/>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2"/>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
  </w:num>
  <w:num w:numId="22">
    <w:abstractNumId w:val="10"/>
  </w:num>
  <w:num w:numId="23">
    <w:abstractNumId w:val="8"/>
  </w:num>
  <w:num w:numId="24">
    <w:abstractNumId w:val="37"/>
  </w:num>
  <w:num w:numId="25">
    <w:abstractNumId w:val="44"/>
  </w:num>
  <w:num w:numId="26">
    <w:abstractNumId w:val="6"/>
  </w:num>
  <w:num w:numId="27">
    <w:abstractNumId w:val="11"/>
  </w:num>
  <w:num w:numId="28">
    <w:abstractNumId w:val="15"/>
  </w:num>
  <w:num w:numId="29">
    <w:abstractNumId w:val="4"/>
  </w:num>
  <w:num w:numId="30">
    <w:abstractNumId w:val="27"/>
  </w:num>
  <w:num w:numId="31">
    <w:abstractNumId w:val="17"/>
  </w:num>
  <w:num w:numId="32">
    <w:abstractNumId w:val="41"/>
  </w:num>
  <w:num w:numId="33">
    <w:abstractNumId w:val="29"/>
  </w:num>
  <w:num w:numId="34">
    <w:abstractNumId w:val="22"/>
  </w:num>
  <w:num w:numId="35">
    <w:abstractNumId w:val="0"/>
  </w:num>
  <w:num w:numId="36">
    <w:abstractNumId w:val="43"/>
  </w:num>
  <w:num w:numId="37">
    <w:abstractNumId w:val="19"/>
  </w:num>
  <w:num w:numId="38">
    <w:abstractNumId w:val="40"/>
  </w:num>
  <w:num w:numId="39">
    <w:abstractNumId w:val="34"/>
  </w:num>
  <w:num w:numId="40">
    <w:abstractNumId w:val="25"/>
  </w:num>
  <w:num w:numId="41">
    <w:abstractNumId w:val="9"/>
  </w:num>
  <w:num w:numId="42">
    <w:abstractNumId w:val="13"/>
  </w:num>
  <w:num w:numId="43">
    <w:abstractNumId w:val="5"/>
  </w:num>
  <w:num w:numId="44">
    <w:abstractNumId w:val="20"/>
  </w:num>
  <w:num w:numId="45">
    <w:abstractNumId w:val="30"/>
  </w:num>
  <w:num w:numId="46">
    <w:abstractNumId w:val="3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2"/>
    <w:rsid w:val="00000D2B"/>
    <w:rsid w:val="00001705"/>
    <w:rsid w:val="000029C7"/>
    <w:rsid w:val="00004630"/>
    <w:rsid w:val="0000636F"/>
    <w:rsid w:val="0000657D"/>
    <w:rsid w:val="00010475"/>
    <w:rsid w:val="00011BF9"/>
    <w:rsid w:val="0001313E"/>
    <w:rsid w:val="00013BF0"/>
    <w:rsid w:val="00014AFF"/>
    <w:rsid w:val="000225C7"/>
    <w:rsid w:val="00022760"/>
    <w:rsid w:val="000279AE"/>
    <w:rsid w:val="00027A3A"/>
    <w:rsid w:val="00027B3A"/>
    <w:rsid w:val="00027C96"/>
    <w:rsid w:val="000300F1"/>
    <w:rsid w:val="00031002"/>
    <w:rsid w:val="00031E6E"/>
    <w:rsid w:val="00032682"/>
    <w:rsid w:val="00033D85"/>
    <w:rsid w:val="00035678"/>
    <w:rsid w:val="0003618D"/>
    <w:rsid w:val="000361AF"/>
    <w:rsid w:val="000370C8"/>
    <w:rsid w:val="00037218"/>
    <w:rsid w:val="000379C5"/>
    <w:rsid w:val="00041877"/>
    <w:rsid w:val="00042C55"/>
    <w:rsid w:val="00044B95"/>
    <w:rsid w:val="00045833"/>
    <w:rsid w:val="0004596C"/>
    <w:rsid w:val="00045F59"/>
    <w:rsid w:val="00046BB1"/>
    <w:rsid w:val="0004710C"/>
    <w:rsid w:val="000515E8"/>
    <w:rsid w:val="000532DF"/>
    <w:rsid w:val="00053784"/>
    <w:rsid w:val="00054489"/>
    <w:rsid w:val="00055876"/>
    <w:rsid w:val="00055D22"/>
    <w:rsid w:val="0005654B"/>
    <w:rsid w:val="0005655E"/>
    <w:rsid w:val="00061F3E"/>
    <w:rsid w:val="000623B2"/>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2001"/>
    <w:rsid w:val="000A2411"/>
    <w:rsid w:val="000A38E5"/>
    <w:rsid w:val="000A4CF7"/>
    <w:rsid w:val="000A650E"/>
    <w:rsid w:val="000A653A"/>
    <w:rsid w:val="000B20A9"/>
    <w:rsid w:val="000B3A14"/>
    <w:rsid w:val="000B4745"/>
    <w:rsid w:val="000B6364"/>
    <w:rsid w:val="000B7209"/>
    <w:rsid w:val="000C2EE8"/>
    <w:rsid w:val="000C329B"/>
    <w:rsid w:val="000C40B3"/>
    <w:rsid w:val="000C4A74"/>
    <w:rsid w:val="000C51A7"/>
    <w:rsid w:val="000C54DA"/>
    <w:rsid w:val="000C6308"/>
    <w:rsid w:val="000C6A35"/>
    <w:rsid w:val="000C72B8"/>
    <w:rsid w:val="000C7F91"/>
    <w:rsid w:val="000D1438"/>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B90"/>
    <w:rsid w:val="000F085D"/>
    <w:rsid w:val="000F11A9"/>
    <w:rsid w:val="000F1233"/>
    <w:rsid w:val="000F16E8"/>
    <w:rsid w:val="000F2B1E"/>
    <w:rsid w:val="000F3B7A"/>
    <w:rsid w:val="000F4274"/>
    <w:rsid w:val="000F54EE"/>
    <w:rsid w:val="000F627E"/>
    <w:rsid w:val="000F7066"/>
    <w:rsid w:val="000F7604"/>
    <w:rsid w:val="0010134D"/>
    <w:rsid w:val="001017E6"/>
    <w:rsid w:val="00101A33"/>
    <w:rsid w:val="0010547B"/>
    <w:rsid w:val="0010651B"/>
    <w:rsid w:val="00107AC7"/>
    <w:rsid w:val="00107BF8"/>
    <w:rsid w:val="0011172C"/>
    <w:rsid w:val="00111F1A"/>
    <w:rsid w:val="0011329D"/>
    <w:rsid w:val="00114E04"/>
    <w:rsid w:val="00115B57"/>
    <w:rsid w:val="00116ECD"/>
    <w:rsid w:val="00117404"/>
    <w:rsid w:val="00117C74"/>
    <w:rsid w:val="00120CA3"/>
    <w:rsid w:val="00120E64"/>
    <w:rsid w:val="0012427D"/>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1FDD"/>
    <w:rsid w:val="001428B9"/>
    <w:rsid w:val="00150C4B"/>
    <w:rsid w:val="00150C71"/>
    <w:rsid w:val="00151225"/>
    <w:rsid w:val="00151B2A"/>
    <w:rsid w:val="00154BFF"/>
    <w:rsid w:val="001558D2"/>
    <w:rsid w:val="0015793B"/>
    <w:rsid w:val="00157E23"/>
    <w:rsid w:val="00162474"/>
    <w:rsid w:val="001634FC"/>
    <w:rsid w:val="00163564"/>
    <w:rsid w:val="00164246"/>
    <w:rsid w:val="00164506"/>
    <w:rsid w:val="00165127"/>
    <w:rsid w:val="00165D0D"/>
    <w:rsid w:val="0016705F"/>
    <w:rsid w:val="0017001B"/>
    <w:rsid w:val="0017254C"/>
    <w:rsid w:val="00172D2D"/>
    <w:rsid w:val="001740D0"/>
    <w:rsid w:val="0017726C"/>
    <w:rsid w:val="001811F6"/>
    <w:rsid w:val="00181411"/>
    <w:rsid w:val="001814F2"/>
    <w:rsid w:val="001816EC"/>
    <w:rsid w:val="00181ED6"/>
    <w:rsid w:val="0018323F"/>
    <w:rsid w:val="001839DA"/>
    <w:rsid w:val="00185FD3"/>
    <w:rsid w:val="001863B7"/>
    <w:rsid w:val="00192045"/>
    <w:rsid w:val="00192AFF"/>
    <w:rsid w:val="00193CEF"/>
    <w:rsid w:val="00194E93"/>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3E1E"/>
    <w:rsid w:val="001B45A7"/>
    <w:rsid w:val="001B5E08"/>
    <w:rsid w:val="001B7F7B"/>
    <w:rsid w:val="001C4A91"/>
    <w:rsid w:val="001C60D0"/>
    <w:rsid w:val="001C6D05"/>
    <w:rsid w:val="001C7220"/>
    <w:rsid w:val="001C7574"/>
    <w:rsid w:val="001D0962"/>
    <w:rsid w:val="001D2006"/>
    <w:rsid w:val="001D3696"/>
    <w:rsid w:val="001D441B"/>
    <w:rsid w:val="001D59DF"/>
    <w:rsid w:val="001D5E1D"/>
    <w:rsid w:val="001D6AD2"/>
    <w:rsid w:val="001D7204"/>
    <w:rsid w:val="001D7C59"/>
    <w:rsid w:val="001E2A25"/>
    <w:rsid w:val="001E30D7"/>
    <w:rsid w:val="001E44F4"/>
    <w:rsid w:val="001E5D2B"/>
    <w:rsid w:val="001E7812"/>
    <w:rsid w:val="001F3596"/>
    <w:rsid w:val="001F4A4E"/>
    <w:rsid w:val="001F541D"/>
    <w:rsid w:val="001F59AF"/>
    <w:rsid w:val="001F5ADD"/>
    <w:rsid w:val="001F667A"/>
    <w:rsid w:val="001F66A5"/>
    <w:rsid w:val="00201AE7"/>
    <w:rsid w:val="00201E40"/>
    <w:rsid w:val="00203B97"/>
    <w:rsid w:val="00205C1A"/>
    <w:rsid w:val="002063EB"/>
    <w:rsid w:val="00210B1B"/>
    <w:rsid w:val="00210CC0"/>
    <w:rsid w:val="00210F59"/>
    <w:rsid w:val="00211386"/>
    <w:rsid w:val="00211B9B"/>
    <w:rsid w:val="0021293B"/>
    <w:rsid w:val="00214D09"/>
    <w:rsid w:val="00216EF4"/>
    <w:rsid w:val="00220769"/>
    <w:rsid w:val="0022270F"/>
    <w:rsid w:val="00222D3B"/>
    <w:rsid w:val="00223150"/>
    <w:rsid w:val="0022354E"/>
    <w:rsid w:val="002246A3"/>
    <w:rsid w:val="00224D49"/>
    <w:rsid w:val="00227A77"/>
    <w:rsid w:val="00227DD7"/>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75E17"/>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DA8"/>
    <w:rsid w:val="002A215F"/>
    <w:rsid w:val="002A3ED3"/>
    <w:rsid w:val="002A50EB"/>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247A"/>
    <w:rsid w:val="002C29B7"/>
    <w:rsid w:val="002C3946"/>
    <w:rsid w:val="002C4C66"/>
    <w:rsid w:val="002C5A67"/>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F0B03"/>
    <w:rsid w:val="002F0FB8"/>
    <w:rsid w:val="002F21CF"/>
    <w:rsid w:val="002F2577"/>
    <w:rsid w:val="002F2D04"/>
    <w:rsid w:val="002F3B61"/>
    <w:rsid w:val="002F72B9"/>
    <w:rsid w:val="002F7528"/>
    <w:rsid w:val="002F7AB3"/>
    <w:rsid w:val="002F7C9A"/>
    <w:rsid w:val="003006C5"/>
    <w:rsid w:val="0030070F"/>
    <w:rsid w:val="0030104F"/>
    <w:rsid w:val="00304203"/>
    <w:rsid w:val="003050FA"/>
    <w:rsid w:val="00305A99"/>
    <w:rsid w:val="003070B7"/>
    <w:rsid w:val="00311B3A"/>
    <w:rsid w:val="00312898"/>
    <w:rsid w:val="00313348"/>
    <w:rsid w:val="00313DFF"/>
    <w:rsid w:val="003150C5"/>
    <w:rsid w:val="0031511F"/>
    <w:rsid w:val="00315569"/>
    <w:rsid w:val="0031777D"/>
    <w:rsid w:val="00320EEB"/>
    <w:rsid w:val="003217A0"/>
    <w:rsid w:val="00323195"/>
    <w:rsid w:val="003233CD"/>
    <w:rsid w:val="003241FA"/>
    <w:rsid w:val="0032661A"/>
    <w:rsid w:val="0032724D"/>
    <w:rsid w:val="0033189D"/>
    <w:rsid w:val="003324FF"/>
    <w:rsid w:val="00333DEC"/>
    <w:rsid w:val="00341DE0"/>
    <w:rsid w:val="00342B52"/>
    <w:rsid w:val="0034324B"/>
    <w:rsid w:val="003457E3"/>
    <w:rsid w:val="00347ABA"/>
    <w:rsid w:val="00347DD7"/>
    <w:rsid w:val="00356F5B"/>
    <w:rsid w:val="00357C6F"/>
    <w:rsid w:val="00360211"/>
    <w:rsid w:val="003609D9"/>
    <w:rsid w:val="003621EB"/>
    <w:rsid w:val="00362322"/>
    <w:rsid w:val="00364017"/>
    <w:rsid w:val="003641A8"/>
    <w:rsid w:val="00373AEC"/>
    <w:rsid w:val="00374B5D"/>
    <w:rsid w:val="00374EB6"/>
    <w:rsid w:val="00374FA4"/>
    <w:rsid w:val="00376DEF"/>
    <w:rsid w:val="00376E12"/>
    <w:rsid w:val="0038014B"/>
    <w:rsid w:val="0038213F"/>
    <w:rsid w:val="003821D0"/>
    <w:rsid w:val="003843DD"/>
    <w:rsid w:val="00384925"/>
    <w:rsid w:val="00385724"/>
    <w:rsid w:val="00385CC7"/>
    <w:rsid w:val="003872F2"/>
    <w:rsid w:val="00391375"/>
    <w:rsid w:val="003915E9"/>
    <w:rsid w:val="0039283B"/>
    <w:rsid w:val="00393544"/>
    <w:rsid w:val="003938A2"/>
    <w:rsid w:val="0039431E"/>
    <w:rsid w:val="003954CD"/>
    <w:rsid w:val="003A0B02"/>
    <w:rsid w:val="003A10C4"/>
    <w:rsid w:val="003A17A8"/>
    <w:rsid w:val="003A4B74"/>
    <w:rsid w:val="003A6632"/>
    <w:rsid w:val="003B21A8"/>
    <w:rsid w:val="003B2EAA"/>
    <w:rsid w:val="003B3A23"/>
    <w:rsid w:val="003B4829"/>
    <w:rsid w:val="003B61FC"/>
    <w:rsid w:val="003C11F5"/>
    <w:rsid w:val="003C3F90"/>
    <w:rsid w:val="003C5307"/>
    <w:rsid w:val="003C5FDD"/>
    <w:rsid w:val="003C6663"/>
    <w:rsid w:val="003D010D"/>
    <w:rsid w:val="003D2098"/>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66E1"/>
    <w:rsid w:val="003F6950"/>
    <w:rsid w:val="0040123C"/>
    <w:rsid w:val="00401805"/>
    <w:rsid w:val="00401E31"/>
    <w:rsid w:val="004027AF"/>
    <w:rsid w:val="004031FB"/>
    <w:rsid w:val="004049CE"/>
    <w:rsid w:val="00404B44"/>
    <w:rsid w:val="00405588"/>
    <w:rsid w:val="00405C12"/>
    <w:rsid w:val="0040644E"/>
    <w:rsid w:val="0040723D"/>
    <w:rsid w:val="00410519"/>
    <w:rsid w:val="00410E0E"/>
    <w:rsid w:val="0041136D"/>
    <w:rsid w:val="004126BB"/>
    <w:rsid w:val="00415FED"/>
    <w:rsid w:val="00416D26"/>
    <w:rsid w:val="00420036"/>
    <w:rsid w:val="0042147F"/>
    <w:rsid w:val="0042151A"/>
    <w:rsid w:val="00421B31"/>
    <w:rsid w:val="00422EF0"/>
    <w:rsid w:val="00423429"/>
    <w:rsid w:val="00424262"/>
    <w:rsid w:val="0042442E"/>
    <w:rsid w:val="004258C8"/>
    <w:rsid w:val="00425FA6"/>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141B"/>
    <w:rsid w:val="00441C6A"/>
    <w:rsid w:val="004420C5"/>
    <w:rsid w:val="00442BB9"/>
    <w:rsid w:val="00442C1B"/>
    <w:rsid w:val="004430C8"/>
    <w:rsid w:val="0044472A"/>
    <w:rsid w:val="00444B6D"/>
    <w:rsid w:val="00445F2E"/>
    <w:rsid w:val="00450A1B"/>
    <w:rsid w:val="0045276D"/>
    <w:rsid w:val="00452BA0"/>
    <w:rsid w:val="00452C38"/>
    <w:rsid w:val="0045378C"/>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DC0"/>
    <w:rsid w:val="0048568E"/>
    <w:rsid w:val="00485810"/>
    <w:rsid w:val="00486A17"/>
    <w:rsid w:val="00490CA4"/>
    <w:rsid w:val="00494D5F"/>
    <w:rsid w:val="00495192"/>
    <w:rsid w:val="004A0B24"/>
    <w:rsid w:val="004A0B95"/>
    <w:rsid w:val="004A1721"/>
    <w:rsid w:val="004A1912"/>
    <w:rsid w:val="004A293C"/>
    <w:rsid w:val="004A37DF"/>
    <w:rsid w:val="004A3CC6"/>
    <w:rsid w:val="004A4043"/>
    <w:rsid w:val="004A4857"/>
    <w:rsid w:val="004A6F1D"/>
    <w:rsid w:val="004A7D72"/>
    <w:rsid w:val="004B08CC"/>
    <w:rsid w:val="004B18BE"/>
    <w:rsid w:val="004B2F22"/>
    <w:rsid w:val="004B36C9"/>
    <w:rsid w:val="004B6FE3"/>
    <w:rsid w:val="004B7D7F"/>
    <w:rsid w:val="004C2C3F"/>
    <w:rsid w:val="004C4DCF"/>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795A"/>
    <w:rsid w:val="00520C85"/>
    <w:rsid w:val="00520EEF"/>
    <w:rsid w:val="005210AA"/>
    <w:rsid w:val="00521BF8"/>
    <w:rsid w:val="00524E57"/>
    <w:rsid w:val="00526111"/>
    <w:rsid w:val="005265A2"/>
    <w:rsid w:val="00526AD0"/>
    <w:rsid w:val="0053063A"/>
    <w:rsid w:val="00530B52"/>
    <w:rsid w:val="00532B51"/>
    <w:rsid w:val="00533061"/>
    <w:rsid w:val="00533EA8"/>
    <w:rsid w:val="00534481"/>
    <w:rsid w:val="00534C99"/>
    <w:rsid w:val="005354B4"/>
    <w:rsid w:val="00535996"/>
    <w:rsid w:val="00536287"/>
    <w:rsid w:val="00536AEC"/>
    <w:rsid w:val="005373E8"/>
    <w:rsid w:val="005449E6"/>
    <w:rsid w:val="00546371"/>
    <w:rsid w:val="00546CA2"/>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90719"/>
    <w:rsid w:val="0059296C"/>
    <w:rsid w:val="00593004"/>
    <w:rsid w:val="005935DE"/>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F30"/>
    <w:rsid w:val="005A695F"/>
    <w:rsid w:val="005A6C1A"/>
    <w:rsid w:val="005B118E"/>
    <w:rsid w:val="005B180A"/>
    <w:rsid w:val="005B189A"/>
    <w:rsid w:val="005B476C"/>
    <w:rsid w:val="005B5B9E"/>
    <w:rsid w:val="005B6250"/>
    <w:rsid w:val="005B7905"/>
    <w:rsid w:val="005C0592"/>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28E7"/>
    <w:rsid w:val="005E3E75"/>
    <w:rsid w:val="005E3EFF"/>
    <w:rsid w:val="005E4ED0"/>
    <w:rsid w:val="005E4EFE"/>
    <w:rsid w:val="005E5C9D"/>
    <w:rsid w:val="005E6744"/>
    <w:rsid w:val="005E70F3"/>
    <w:rsid w:val="005E7587"/>
    <w:rsid w:val="005E7D15"/>
    <w:rsid w:val="005E7E7B"/>
    <w:rsid w:val="005F13ED"/>
    <w:rsid w:val="005F14B6"/>
    <w:rsid w:val="005F1717"/>
    <w:rsid w:val="005F1976"/>
    <w:rsid w:val="005F21FA"/>
    <w:rsid w:val="005F2F16"/>
    <w:rsid w:val="005F3106"/>
    <w:rsid w:val="005F33DE"/>
    <w:rsid w:val="005F3842"/>
    <w:rsid w:val="005F3E8F"/>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301F7"/>
    <w:rsid w:val="00630757"/>
    <w:rsid w:val="006315F5"/>
    <w:rsid w:val="00632218"/>
    <w:rsid w:val="00633794"/>
    <w:rsid w:val="00633D3F"/>
    <w:rsid w:val="00635BEE"/>
    <w:rsid w:val="006366AC"/>
    <w:rsid w:val="00636857"/>
    <w:rsid w:val="00636CFB"/>
    <w:rsid w:val="00636D69"/>
    <w:rsid w:val="00637CF6"/>
    <w:rsid w:val="006403C8"/>
    <w:rsid w:val="00641B21"/>
    <w:rsid w:val="00642212"/>
    <w:rsid w:val="00642F18"/>
    <w:rsid w:val="00643FCB"/>
    <w:rsid w:val="00643FD2"/>
    <w:rsid w:val="006449E9"/>
    <w:rsid w:val="00644A2A"/>
    <w:rsid w:val="006458B1"/>
    <w:rsid w:val="00646C6E"/>
    <w:rsid w:val="00647447"/>
    <w:rsid w:val="006518CD"/>
    <w:rsid w:val="00652FD9"/>
    <w:rsid w:val="00653318"/>
    <w:rsid w:val="00653948"/>
    <w:rsid w:val="00654D53"/>
    <w:rsid w:val="00655579"/>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AC0"/>
    <w:rsid w:val="006B5D6C"/>
    <w:rsid w:val="006B7A1F"/>
    <w:rsid w:val="006C24E5"/>
    <w:rsid w:val="006C2558"/>
    <w:rsid w:val="006C2779"/>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C82"/>
    <w:rsid w:val="006E0F84"/>
    <w:rsid w:val="006E1D46"/>
    <w:rsid w:val="006E2114"/>
    <w:rsid w:val="006E24BD"/>
    <w:rsid w:val="006E26AD"/>
    <w:rsid w:val="006E30E6"/>
    <w:rsid w:val="006E541E"/>
    <w:rsid w:val="006E555D"/>
    <w:rsid w:val="006E7302"/>
    <w:rsid w:val="006F1016"/>
    <w:rsid w:val="006F42F4"/>
    <w:rsid w:val="006F471D"/>
    <w:rsid w:val="006F5789"/>
    <w:rsid w:val="006F5F0A"/>
    <w:rsid w:val="006F76A5"/>
    <w:rsid w:val="00700A8A"/>
    <w:rsid w:val="007028FF"/>
    <w:rsid w:val="007118E5"/>
    <w:rsid w:val="00711C75"/>
    <w:rsid w:val="007123FA"/>
    <w:rsid w:val="007124F3"/>
    <w:rsid w:val="00712EA2"/>
    <w:rsid w:val="00713259"/>
    <w:rsid w:val="00713728"/>
    <w:rsid w:val="00714F9C"/>
    <w:rsid w:val="00715885"/>
    <w:rsid w:val="00716504"/>
    <w:rsid w:val="0071678D"/>
    <w:rsid w:val="00716CC4"/>
    <w:rsid w:val="007214CF"/>
    <w:rsid w:val="00722940"/>
    <w:rsid w:val="00724FBB"/>
    <w:rsid w:val="00730670"/>
    <w:rsid w:val="00730A64"/>
    <w:rsid w:val="00736494"/>
    <w:rsid w:val="00736BD6"/>
    <w:rsid w:val="00736C5A"/>
    <w:rsid w:val="00737ECC"/>
    <w:rsid w:val="00740740"/>
    <w:rsid w:val="007422AD"/>
    <w:rsid w:val="007424E4"/>
    <w:rsid w:val="007431DF"/>
    <w:rsid w:val="00744DF2"/>
    <w:rsid w:val="0074632F"/>
    <w:rsid w:val="0074683F"/>
    <w:rsid w:val="00747178"/>
    <w:rsid w:val="00747335"/>
    <w:rsid w:val="00747972"/>
    <w:rsid w:val="007521E7"/>
    <w:rsid w:val="007555D3"/>
    <w:rsid w:val="0075605A"/>
    <w:rsid w:val="00756DB3"/>
    <w:rsid w:val="007575E2"/>
    <w:rsid w:val="00760AE7"/>
    <w:rsid w:val="007610A6"/>
    <w:rsid w:val="00764193"/>
    <w:rsid w:val="007656D8"/>
    <w:rsid w:val="00770C2C"/>
    <w:rsid w:val="00770EBC"/>
    <w:rsid w:val="00772219"/>
    <w:rsid w:val="007724C8"/>
    <w:rsid w:val="00777F8F"/>
    <w:rsid w:val="007803E0"/>
    <w:rsid w:val="007811F0"/>
    <w:rsid w:val="00786369"/>
    <w:rsid w:val="00786A3D"/>
    <w:rsid w:val="007909B0"/>
    <w:rsid w:val="00792FB6"/>
    <w:rsid w:val="00793350"/>
    <w:rsid w:val="007934BF"/>
    <w:rsid w:val="00793506"/>
    <w:rsid w:val="007953AC"/>
    <w:rsid w:val="00796B18"/>
    <w:rsid w:val="00797373"/>
    <w:rsid w:val="00797DEC"/>
    <w:rsid w:val="007A4CD7"/>
    <w:rsid w:val="007A58FC"/>
    <w:rsid w:val="007A6502"/>
    <w:rsid w:val="007A6BED"/>
    <w:rsid w:val="007A7075"/>
    <w:rsid w:val="007B01C3"/>
    <w:rsid w:val="007B04D0"/>
    <w:rsid w:val="007B1650"/>
    <w:rsid w:val="007B26E2"/>
    <w:rsid w:val="007B2CB6"/>
    <w:rsid w:val="007B2FB5"/>
    <w:rsid w:val="007B45FF"/>
    <w:rsid w:val="007B4F2B"/>
    <w:rsid w:val="007B5FD2"/>
    <w:rsid w:val="007B74E0"/>
    <w:rsid w:val="007C26EF"/>
    <w:rsid w:val="007C4F4C"/>
    <w:rsid w:val="007C7FD6"/>
    <w:rsid w:val="007D1447"/>
    <w:rsid w:val="007D350A"/>
    <w:rsid w:val="007D4129"/>
    <w:rsid w:val="007D4754"/>
    <w:rsid w:val="007D75AB"/>
    <w:rsid w:val="007E23AF"/>
    <w:rsid w:val="007E38E5"/>
    <w:rsid w:val="007E3A5B"/>
    <w:rsid w:val="007E5901"/>
    <w:rsid w:val="007E5E69"/>
    <w:rsid w:val="007E754D"/>
    <w:rsid w:val="007F246C"/>
    <w:rsid w:val="007F29D3"/>
    <w:rsid w:val="007F31DE"/>
    <w:rsid w:val="007F6111"/>
    <w:rsid w:val="007F748D"/>
    <w:rsid w:val="007F7857"/>
    <w:rsid w:val="007F7A2D"/>
    <w:rsid w:val="00800674"/>
    <w:rsid w:val="00800A16"/>
    <w:rsid w:val="00801434"/>
    <w:rsid w:val="00801A90"/>
    <w:rsid w:val="00801CA4"/>
    <w:rsid w:val="00801D2B"/>
    <w:rsid w:val="00803434"/>
    <w:rsid w:val="0080367D"/>
    <w:rsid w:val="00804492"/>
    <w:rsid w:val="00805B58"/>
    <w:rsid w:val="00806091"/>
    <w:rsid w:val="00807C19"/>
    <w:rsid w:val="0081073B"/>
    <w:rsid w:val="00810805"/>
    <w:rsid w:val="00811812"/>
    <w:rsid w:val="008169D3"/>
    <w:rsid w:val="00817A10"/>
    <w:rsid w:val="0082163D"/>
    <w:rsid w:val="00821A53"/>
    <w:rsid w:val="008230F2"/>
    <w:rsid w:val="00827207"/>
    <w:rsid w:val="00827F8E"/>
    <w:rsid w:val="00830138"/>
    <w:rsid w:val="0083156F"/>
    <w:rsid w:val="00831C58"/>
    <w:rsid w:val="00831C5A"/>
    <w:rsid w:val="00832AF5"/>
    <w:rsid w:val="00833BDE"/>
    <w:rsid w:val="00834806"/>
    <w:rsid w:val="008361B4"/>
    <w:rsid w:val="008375AA"/>
    <w:rsid w:val="008407C0"/>
    <w:rsid w:val="008419A5"/>
    <w:rsid w:val="008425E5"/>
    <w:rsid w:val="0084397B"/>
    <w:rsid w:val="008447C1"/>
    <w:rsid w:val="00845CF3"/>
    <w:rsid w:val="00847D77"/>
    <w:rsid w:val="008514E7"/>
    <w:rsid w:val="00851E86"/>
    <w:rsid w:val="008557A4"/>
    <w:rsid w:val="00857459"/>
    <w:rsid w:val="00860410"/>
    <w:rsid w:val="00861505"/>
    <w:rsid w:val="00863764"/>
    <w:rsid w:val="00865CEA"/>
    <w:rsid w:val="00870AC8"/>
    <w:rsid w:val="00872364"/>
    <w:rsid w:val="0087270C"/>
    <w:rsid w:val="00872DAF"/>
    <w:rsid w:val="00872EA8"/>
    <w:rsid w:val="00872F52"/>
    <w:rsid w:val="00874012"/>
    <w:rsid w:val="00876325"/>
    <w:rsid w:val="00880090"/>
    <w:rsid w:val="0088186A"/>
    <w:rsid w:val="00882C97"/>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6330"/>
    <w:rsid w:val="00907E77"/>
    <w:rsid w:val="00910649"/>
    <w:rsid w:val="009109C9"/>
    <w:rsid w:val="009116E1"/>
    <w:rsid w:val="0091332C"/>
    <w:rsid w:val="009134E6"/>
    <w:rsid w:val="00913E9F"/>
    <w:rsid w:val="009148AA"/>
    <w:rsid w:val="00914ADC"/>
    <w:rsid w:val="009176E3"/>
    <w:rsid w:val="00917EFD"/>
    <w:rsid w:val="00917FF1"/>
    <w:rsid w:val="0092158D"/>
    <w:rsid w:val="009215C6"/>
    <w:rsid w:val="00921DE4"/>
    <w:rsid w:val="00922E69"/>
    <w:rsid w:val="00924186"/>
    <w:rsid w:val="00925D59"/>
    <w:rsid w:val="009268BF"/>
    <w:rsid w:val="009301BD"/>
    <w:rsid w:val="009315FE"/>
    <w:rsid w:val="009316A0"/>
    <w:rsid w:val="00931F72"/>
    <w:rsid w:val="009322C1"/>
    <w:rsid w:val="00933F97"/>
    <w:rsid w:val="00935695"/>
    <w:rsid w:val="0093672E"/>
    <w:rsid w:val="0093724B"/>
    <w:rsid w:val="00937AC7"/>
    <w:rsid w:val="00937B2B"/>
    <w:rsid w:val="00937D31"/>
    <w:rsid w:val="00941B3C"/>
    <w:rsid w:val="009464E0"/>
    <w:rsid w:val="00946B06"/>
    <w:rsid w:val="00947543"/>
    <w:rsid w:val="009477EC"/>
    <w:rsid w:val="00950BDF"/>
    <w:rsid w:val="00950EEE"/>
    <w:rsid w:val="00952D8B"/>
    <w:rsid w:val="00954891"/>
    <w:rsid w:val="00954C07"/>
    <w:rsid w:val="0095625C"/>
    <w:rsid w:val="009566BE"/>
    <w:rsid w:val="00957741"/>
    <w:rsid w:val="0096378E"/>
    <w:rsid w:val="00964909"/>
    <w:rsid w:val="00965DA5"/>
    <w:rsid w:val="00970134"/>
    <w:rsid w:val="009715DA"/>
    <w:rsid w:val="00972AFC"/>
    <w:rsid w:val="00972CD4"/>
    <w:rsid w:val="009735F4"/>
    <w:rsid w:val="00982EF3"/>
    <w:rsid w:val="00983EB1"/>
    <w:rsid w:val="009841CF"/>
    <w:rsid w:val="009844BD"/>
    <w:rsid w:val="0098491A"/>
    <w:rsid w:val="00985096"/>
    <w:rsid w:val="0098688A"/>
    <w:rsid w:val="009902EC"/>
    <w:rsid w:val="00991A25"/>
    <w:rsid w:val="00991B15"/>
    <w:rsid w:val="00992CCF"/>
    <w:rsid w:val="00993C77"/>
    <w:rsid w:val="009954C9"/>
    <w:rsid w:val="00996BDF"/>
    <w:rsid w:val="009A1D25"/>
    <w:rsid w:val="009A33D2"/>
    <w:rsid w:val="009A39CB"/>
    <w:rsid w:val="009A449B"/>
    <w:rsid w:val="009A4FAC"/>
    <w:rsid w:val="009A722B"/>
    <w:rsid w:val="009B1628"/>
    <w:rsid w:val="009B1DE2"/>
    <w:rsid w:val="009B44A6"/>
    <w:rsid w:val="009B4A7D"/>
    <w:rsid w:val="009B5305"/>
    <w:rsid w:val="009B5874"/>
    <w:rsid w:val="009C013C"/>
    <w:rsid w:val="009C0AF4"/>
    <w:rsid w:val="009C1C53"/>
    <w:rsid w:val="009C2AB7"/>
    <w:rsid w:val="009C2F24"/>
    <w:rsid w:val="009C48F4"/>
    <w:rsid w:val="009C6CAC"/>
    <w:rsid w:val="009C72B9"/>
    <w:rsid w:val="009C7D76"/>
    <w:rsid w:val="009C7FF4"/>
    <w:rsid w:val="009D1700"/>
    <w:rsid w:val="009D1721"/>
    <w:rsid w:val="009D37B0"/>
    <w:rsid w:val="009D451E"/>
    <w:rsid w:val="009D4BB4"/>
    <w:rsid w:val="009D4D4D"/>
    <w:rsid w:val="009D65A4"/>
    <w:rsid w:val="009E09B2"/>
    <w:rsid w:val="009E1827"/>
    <w:rsid w:val="009E1F05"/>
    <w:rsid w:val="009E328A"/>
    <w:rsid w:val="009E4447"/>
    <w:rsid w:val="009F05DD"/>
    <w:rsid w:val="009F0818"/>
    <w:rsid w:val="009F24B2"/>
    <w:rsid w:val="009F37B3"/>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6FF"/>
    <w:rsid w:val="00A2091A"/>
    <w:rsid w:val="00A23AC0"/>
    <w:rsid w:val="00A2437C"/>
    <w:rsid w:val="00A245E9"/>
    <w:rsid w:val="00A24839"/>
    <w:rsid w:val="00A250A5"/>
    <w:rsid w:val="00A25A90"/>
    <w:rsid w:val="00A25C35"/>
    <w:rsid w:val="00A2620B"/>
    <w:rsid w:val="00A266EF"/>
    <w:rsid w:val="00A3146C"/>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5C9C"/>
    <w:rsid w:val="00A86B95"/>
    <w:rsid w:val="00A86D7E"/>
    <w:rsid w:val="00A87A34"/>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B03B5"/>
    <w:rsid w:val="00AB0EFE"/>
    <w:rsid w:val="00AB2775"/>
    <w:rsid w:val="00AB2BA4"/>
    <w:rsid w:val="00AB37AD"/>
    <w:rsid w:val="00AB4590"/>
    <w:rsid w:val="00AB477C"/>
    <w:rsid w:val="00AB5068"/>
    <w:rsid w:val="00AB58A8"/>
    <w:rsid w:val="00AB5EBE"/>
    <w:rsid w:val="00AB5F1B"/>
    <w:rsid w:val="00AC0DF5"/>
    <w:rsid w:val="00AC3EE6"/>
    <w:rsid w:val="00AC5765"/>
    <w:rsid w:val="00AC7363"/>
    <w:rsid w:val="00AD07E6"/>
    <w:rsid w:val="00AD0888"/>
    <w:rsid w:val="00AD08C9"/>
    <w:rsid w:val="00AD1FEB"/>
    <w:rsid w:val="00AD2993"/>
    <w:rsid w:val="00AD2A64"/>
    <w:rsid w:val="00AD2F5F"/>
    <w:rsid w:val="00AD3F05"/>
    <w:rsid w:val="00AD497B"/>
    <w:rsid w:val="00AD4A79"/>
    <w:rsid w:val="00AD59A0"/>
    <w:rsid w:val="00AD7910"/>
    <w:rsid w:val="00AE1F2A"/>
    <w:rsid w:val="00AE2003"/>
    <w:rsid w:val="00AE4081"/>
    <w:rsid w:val="00AE52B7"/>
    <w:rsid w:val="00AF0335"/>
    <w:rsid w:val="00AF1A73"/>
    <w:rsid w:val="00AF26AB"/>
    <w:rsid w:val="00B00834"/>
    <w:rsid w:val="00B00BB4"/>
    <w:rsid w:val="00B00F04"/>
    <w:rsid w:val="00B04CBC"/>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4189"/>
    <w:rsid w:val="00B344DA"/>
    <w:rsid w:val="00B35A65"/>
    <w:rsid w:val="00B35C7B"/>
    <w:rsid w:val="00B35EA2"/>
    <w:rsid w:val="00B3643B"/>
    <w:rsid w:val="00B36ABB"/>
    <w:rsid w:val="00B377EE"/>
    <w:rsid w:val="00B379BD"/>
    <w:rsid w:val="00B413F5"/>
    <w:rsid w:val="00B41511"/>
    <w:rsid w:val="00B41EDE"/>
    <w:rsid w:val="00B423C5"/>
    <w:rsid w:val="00B42556"/>
    <w:rsid w:val="00B443A6"/>
    <w:rsid w:val="00B45AF0"/>
    <w:rsid w:val="00B46A02"/>
    <w:rsid w:val="00B473C3"/>
    <w:rsid w:val="00B475AC"/>
    <w:rsid w:val="00B50A57"/>
    <w:rsid w:val="00B50FAF"/>
    <w:rsid w:val="00B5227B"/>
    <w:rsid w:val="00B523E3"/>
    <w:rsid w:val="00B53444"/>
    <w:rsid w:val="00B546D9"/>
    <w:rsid w:val="00B571EC"/>
    <w:rsid w:val="00B572E6"/>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375A"/>
    <w:rsid w:val="00BA3D8A"/>
    <w:rsid w:val="00BA5122"/>
    <w:rsid w:val="00BA6A21"/>
    <w:rsid w:val="00BA6F0D"/>
    <w:rsid w:val="00BA7D16"/>
    <w:rsid w:val="00BB1732"/>
    <w:rsid w:val="00BB17E7"/>
    <w:rsid w:val="00BB3083"/>
    <w:rsid w:val="00BB3A6D"/>
    <w:rsid w:val="00BB6160"/>
    <w:rsid w:val="00BB6AEE"/>
    <w:rsid w:val="00BC1A89"/>
    <w:rsid w:val="00BC1DC8"/>
    <w:rsid w:val="00BC37B6"/>
    <w:rsid w:val="00BC4992"/>
    <w:rsid w:val="00BC6477"/>
    <w:rsid w:val="00BC69A5"/>
    <w:rsid w:val="00BC6A43"/>
    <w:rsid w:val="00BC6FB0"/>
    <w:rsid w:val="00BC7F72"/>
    <w:rsid w:val="00BD137B"/>
    <w:rsid w:val="00BD13D5"/>
    <w:rsid w:val="00BD3A53"/>
    <w:rsid w:val="00BD3D7E"/>
    <w:rsid w:val="00BD40FE"/>
    <w:rsid w:val="00BD4A2A"/>
    <w:rsid w:val="00BD6217"/>
    <w:rsid w:val="00BD66D5"/>
    <w:rsid w:val="00BD6EDA"/>
    <w:rsid w:val="00BE0B21"/>
    <w:rsid w:val="00BE2324"/>
    <w:rsid w:val="00BE376B"/>
    <w:rsid w:val="00BE396F"/>
    <w:rsid w:val="00BE3C56"/>
    <w:rsid w:val="00BE51E3"/>
    <w:rsid w:val="00BF01F6"/>
    <w:rsid w:val="00BF033D"/>
    <w:rsid w:val="00BF0C6A"/>
    <w:rsid w:val="00BF40F0"/>
    <w:rsid w:val="00BF6180"/>
    <w:rsid w:val="00C01239"/>
    <w:rsid w:val="00C02260"/>
    <w:rsid w:val="00C040C2"/>
    <w:rsid w:val="00C05334"/>
    <w:rsid w:val="00C05A39"/>
    <w:rsid w:val="00C05C71"/>
    <w:rsid w:val="00C0690A"/>
    <w:rsid w:val="00C07D2F"/>
    <w:rsid w:val="00C10423"/>
    <w:rsid w:val="00C105F3"/>
    <w:rsid w:val="00C10632"/>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BA9"/>
    <w:rsid w:val="00C26F9D"/>
    <w:rsid w:val="00C31695"/>
    <w:rsid w:val="00C32926"/>
    <w:rsid w:val="00C3404E"/>
    <w:rsid w:val="00C37449"/>
    <w:rsid w:val="00C3750E"/>
    <w:rsid w:val="00C37983"/>
    <w:rsid w:val="00C43E8F"/>
    <w:rsid w:val="00C44B56"/>
    <w:rsid w:val="00C44C8A"/>
    <w:rsid w:val="00C45DCE"/>
    <w:rsid w:val="00C45E10"/>
    <w:rsid w:val="00C46936"/>
    <w:rsid w:val="00C46B4E"/>
    <w:rsid w:val="00C47777"/>
    <w:rsid w:val="00C47EE0"/>
    <w:rsid w:val="00C51A0A"/>
    <w:rsid w:val="00C52710"/>
    <w:rsid w:val="00C538A6"/>
    <w:rsid w:val="00C5451E"/>
    <w:rsid w:val="00C54610"/>
    <w:rsid w:val="00C562A5"/>
    <w:rsid w:val="00C56DB2"/>
    <w:rsid w:val="00C57110"/>
    <w:rsid w:val="00C61FC9"/>
    <w:rsid w:val="00C634A8"/>
    <w:rsid w:val="00C663AD"/>
    <w:rsid w:val="00C669BC"/>
    <w:rsid w:val="00C66FEE"/>
    <w:rsid w:val="00C67215"/>
    <w:rsid w:val="00C67B92"/>
    <w:rsid w:val="00C717EA"/>
    <w:rsid w:val="00C7187B"/>
    <w:rsid w:val="00C72384"/>
    <w:rsid w:val="00C75406"/>
    <w:rsid w:val="00C80431"/>
    <w:rsid w:val="00C81E61"/>
    <w:rsid w:val="00C84B1F"/>
    <w:rsid w:val="00C86C15"/>
    <w:rsid w:val="00C86C75"/>
    <w:rsid w:val="00C90785"/>
    <w:rsid w:val="00C90CF2"/>
    <w:rsid w:val="00C91C2D"/>
    <w:rsid w:val="00C938FC"/>
    <w:rsid w:val="00CA1683"/>
    <w:rsid w:val="00CA4681"/>
    <w:rsid w:val="00CA6053"/>
    <w:rsid w:val="00CA606A"/>
    <w:rsid w:val="00CA6284"/>
    <w:rsid w:val="00CA6F1C"/>
    <w:rsid w:val="00CA7E9F"/>
    <w:rsid w:val="00CB118F"/>
    <w:rsid w:val="00CB2943"/>
    <w:rsid w:val="00CB36AA"/>
    <w:rsid w:val="00CC1092"/>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E11"/>
    <w:rsid w:val="00D62CDF"/>
    <w:rsid w:val="00D62F5B"/>
    <w:rsid w:val="00D64521"/>
    <w:rsid w:val="00D64ECB"/>
    <w:rsid w:val="00D65480"/>
    <w:rsid w:val="00D654E7"/>
    <w:rsid w:val="00D66415"/>
    <w:rsid w:val="00D672AA"/>
    <w:rsid w:val="00D67CB4"/>
    <w:rsid w:val="00D70CE5"/>
    <w:rsid w:val="00D72FAD"/>
    <w:rsid w:val="00D731BC"/>
    <w:rsid w:val="00D74AE4"/>
    <w:rsid w:val="00D75558"/>
    <w:rsid w:val="00D75DF3"/>
    <w:rsid w:val="00D77383"/>
    <w:rsid w:val="00D77701"/>
    <w:rsid w:val="00D77732"/>
    <w:rsid w:val="00D80804"/>
    <w:rsid w:val="00D812AB"/>
    <w:rsid w:val="00D8237D"/>
    <w:rsid w:val="00D82487"/>
    <w:rsid w:val="00D826C1"/>
    <w:rsid w:val="00D847FF"/>
    <w:rsid w:val="00D84D3D"/>
    <w:rsid w:val="00D9248A"/>
    <w:rsid w:val="00D930C2"/>
    <w:rsid w:val="00D93326"/>
    <w:rsid w:val="00D93BF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C7870"/>
    <w:rsid w:val="00DD1551"/>
    <w:rsid w:val="00DD213F"/>
    <w:rsid w:val="00DD375D"/>
    <w:rsid w:val="00DD42BF"/>
    <w:rsid w:val="00DD4CF4"/>
    <w:rsid w:val="00DD5D6C"/>
    <w:rsid w:val="00DD5D9E"/>
    <w:rsid w:val="00DD6492"/>
    <w:rsid w:val="00DD6D24"/>
    <w:rsid w:val="00DE0A27"/>
    <w:rsid w:val="00DE2754"/>
    <w:rsid w:val="00DE40C2"/>
    <w:rsid w:val="00DE4B8C"/>
    <w:rsid w:val="00DE530C"/>
    <w:rsid w:val="00DE7925"/>
    <w:rsid w:val="00DF0C19"/>
    <w:rsid w:val="00DF1F9E"/>
    <w:rsid w:val="00DF21AF"/>
    <w:rsid w:val="00DF3596"/>
    <w:rsid w:val="00DF5129"/>
    <w:rsid w:val="00DF6450"/>
    <w:rsid w:val="00DF77FE"/>
    <w:rsid w:val="00E00E4A"/>
    <w:rsid w:val="00E01B4B"/>
    <w:rsid w:val="00E02420"/>
    <w:rsid w:val="00E0401C"/>
    <w:rsid w:val="00E045B1"/>
    <w:rsid w:val="00E0591E"/>
    <w:rsid w:val="00E0610E"/>
    <w:rsid w:val="00E06CC0"/>
    <w:rsid w:val="00E07541"/>
    <w:rsid w:val="00E075C0"/>
    <w:rsid w:val="00E07882"/>
    <w:rsid w:val="00E12A58"/>
    <w:rsid w:val="00E13B42"/>
    <w:rsid w:val="00E146CF"/>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53EF"/>
    <w:rsid w:val="00EA5B4A"/>
    <w:rsid w:val="00EA6E52"/>
    <w:rsid w:val="00EB018E"/>
    <w:rsid w:val="00EB120D"/>
    <w:rsid w:val="00EB1CF6"/>
    <w:rsid w:val="00EB47FD"/>
    <w:rsid w:val="00EB4E33"/>
    <w:rsid w:val="00EC22A4"/>
    <w:rsid w:val="00EC2785"/>
    <w:rsid w:val="00EC3186"/>
    <w:rsid w:val="00EC3E19"/>
    <w:rsid w:val="00EC4A73"/>
    <w:rsid w:val="00EC5AA3"/>
    <w:rsid w:val="00ED0C5A"/>
    <w:rsid w:val="00ED22B1"/>
    <w:rsid w:val="00ED5490"/>
    <w:rsid w:val="00ED55C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471D"/>
    <w:rsid w:val="00EF4E60"/>
    <w:rsid w:val="00EF5005"/>
    <w:rsid w:val="00EF51B4"/>
    <w:rsid w:val="00EF5B49"/>
    <w:rsid w:val="00EF667D"/>
    <w:rsid w:val="00F01D12"/>
    <w:rsid w:val="00F029F2"/>
    <w:rsid w:val="00F03BFA"/>
    <w:rsid w:val="00F04AFB"/>
    <w:rsid w:val="00F04D76"/>
    <w:rsid w:val="00F06340"/>
    <w:rsid w:val="00F125C5"/>
    <w:rsid w:val="00F17376"/>
    <w:rsid w:val="00F2012B"/>
    <w:rsid w:val="00F21317"/>
    <w:rsid w:val="00F21CE1"/>
    <w:rsid w:val="00F2344B"/>
    <w:rsid w:val="00F24E08"/>
    <w:rsid w:val="00F25E34"/>
    <w:rsid w:val="00F318D9"/>
    <w:rsid w:val="00F32C1D"/>
    <w:rsid w:val="00F334EC"/>
    <w:rsid w:val="00F34026"/>
    <w:rsid w:val="00F34121"/>
    <w:rsid w:val="00F348C5"/>
    <w:rsid w:val="00F34C23"/>
    <w:rsid w:val="00F35395"/>
    <w:rsid w:val="00F36D7A"/>
    <w:rsid w:val="00F37363"/>
    <w:rsid w:val="00F401D3"/>
    <w:rsid w:val="00F40880"/>
    <w:rsid w:val="00F41868"/>
    <w:rsid w:val="00F44E9E"/>
    <w:rsid w:val="00F45103"/>
    <w:rsid w:val="00F45C73"/>
    <w:rsid w:val="00F52EA4"/>
    <w:rsid w:val="00F53679"/>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3DF"/>
    <w:rsid w:val="00F82D8F"/>
    <w:rsid w:val="00F87B83"/>
    <w:rsid w:val="00F91E7C"/>
    <w:rsid w:val="00F933E5"/>
    <w:rsid w:val="00F943AA"/>
    <w:rsid w:val="00F945F5"/>
    <w:rsid w:val="00F9632B"/>
    <w:rsid w:val="00FA30AB"/>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1D07"/>
    <w:rsid w:val="00FD52CF"/>
    <w:rsid w:val="00FD632E"/>
    <w:rsid w:val="00FD6C0A"/>
    <w:rsid w:val="00FD7E8F"/>
    <w:rsid w:val="00FE271D"/>
    <w:rsid w:val="00FE3F73"/>
    <w:rsid w:val="00FE503C"/>
    <w:rsid w:val="00FE659F"/>
    <w:rsid w:val="00FE66F0"/>
    <w:rsid w:val="00FF178A"/>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B709-138B-42AC-B393-725635F1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7320</Words>
  <Characters>41725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48948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Кувылина Анастасия Михайловна</cp:lastModifiedBy>
  <cp:revision>3</cp:revision>
  <cp:lastPrinted>2014-09-24T09:36:00Z</cp:lastPrinted>
  <dcterms:created xsi:type="dcterms:W3CDTF">2018-11-01T06:48:00Z</dcterms:created>
  <dcterms:modified xsi:type="dcterms:W3CDTF">2018-11-01T06:48:00Z</dcterms:modified>
</cp:coreProperties>
</file>